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B2" w:rsidRPr="006F71A7" w:rsidRDefault="00AB6AB2" w:rsidP="00AB6AB2">
      <w:pPr>
        <w:spacing w:before="120"/>
        <w:ind w:firstLine="567"/>
        <w:jc w:val="both"/>
        <w:rPr>
          <w:rFonts w:eastAsia="Batang"/>
          <w:b/>
          <w:sz w:val="26"/>
          <w:szCs w:val="26"/>
          <w:lang w:eastAsia="ko-KR"/>
        </w:rPr>
      </w:pPr>
      <w:r>
        <w:rPr>
          <w:rFonts w:eastAsia="Batang"/>
          <w:b/>
          <w:sz w:val="26"/>
          <w:szCs w:val="26"/>
          <w:lang w:eastAsia="ko-KR"/>
        </w:rPr>
        <w:t>16</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cấp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phép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liên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vận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Việt</w:t>
      </w:r>
      <w:proofErr w:type="spellEnd"/>
      <w:r w:rsidRPr="006F71A7">
        <w:rPr>
          <w:rFonts w:eastAsia="Batang"/>
          <w:b/>
          <w:sz w:val="26"/>
          <w:szCs w:val="26"/>
          <w:lang w:eastAsia="ko-KR"/>
        </w:rPr>
        <w:t xml:space="preserve"> - </w:t>
      </w:r>
      <w:proofErr w:type="spellStart"/>
      <w:r w:rsidRPr="006F71A7">
        <w:rPr>
          <w:rFonts w:eastAsia="Batang"/>
          <w:b/>
          <w:sz w:val="26"/>
          <w:szCs w:val="26"/>
          <w:lang w:eastAsia="ko-KR"/>
        </w:rPr>
        <w:t>Lào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với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tiện</w:t>
      </w:r>
      <w:proofErr w:type="spellEnd"/>
      <w:r w:rsidRPr="006F71A7">
        <w:rPr>
          <w:rFonts w:eastAsia="Batang"/>
          <w:b/>
          <w:sz w:val="26"/>
          <w:szCs w:val="26"/>
          <w:lang w:eastAsia="ko-KR"/>
        </w:rPr>
        <w:t xml:space="preserve"> phi </w:t>
      </w:r>
      <w:proofErr w:type="spellStart"/>
      <w:r w:rsidRPr="006F71A7">
        <w:rPr>
          <w:rFonts w:eastAsia="Batang"/>
          <w:b/>
          <w:sz w:val="26"/>
          <w:szCs w:val="26"/>
          <w:lang w:eastAsia="ko-KR"/>
        </w:rPr>
        <w:t>thương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mại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và</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mại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vụ</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các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công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dự</w:t>
      </w:r>
      <w:proofErr w:type="spellEnd"/>
      <w:r w:rsidRPr="006F71A7">
        <w:rPr>
          <w:rFonts w:eastAsia="Batang"/>
          <w:b/>
          <w:sz w:val="26"/>
          <w:szCs w:val="26"/>
          <w:lang w:eastAsia="ko-KR"/>
        </w:rPr>
        <w:t xml:space="preserve"> </w:t>
      </w:r>
      <w:proofErr w:type="spellStart"/>
      <w:proofErr w:type="gramStart"/>
      <w:r w:rsidRPr="006F71A7">
        <w:rPr>
          <w:rFonts w:eastAsia="Batang"/>
          <w:b/>
          <w:sz w:val="26"/>
          <w:szCs w:val="26"/>
          <w:lang w:eastAsia="ko-KR"/>
        </w:rPr>
        <w:t>án</w:t>
      </w:r>
      <w:proofErr w:type="spellEnd"/>
      <w:proofErr w:type="gramEnd"/>
      <w:r w:rsidRPr="006F71A7">
        <w:rPr>
          <w:rFonts w:eastAsia="Batang"/>
          <w:b/>
          <w:sz w:val="26"/>
          <w:szCs w:val="26"/>
          <w:lang w:eastAsia="ko-KR"/>
        </w:rPr>
        <w:t xml:space="preserve"> </w:t>
      </w:r>
      <w:proofErr w:type="spellStart"/>
      <w:r w:rsidRPr="006F71A7">
        <w:rPr>
          <w:rFonts w:eastAsia="Batang"/>
          <w:b/>
          <w:sz w:val="26"/>
          <w:szCs w:val="26"/>
          <w:lang w:eastAsia="ko-KR"/>
        </w:rPr>
        <w:t>hoặc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hoạt</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động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kinh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doanh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của</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doanh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nghiệp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hợp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tác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xã</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trên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lãnh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thổ</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Lào</w:t>
      </w:r>
      <w:proofErr w:type="spellEnd"/>
      <w:r w:rsidRPr="006F71A7">
        <w:rPr>
          <w:rFonts w:eastAsia="Batang"/>
          <w:b/>
          <w:sz w:val="26"/>
          <w:szCs w:val="26"/>
          <w:lang w:eastAsia="ko-KR"/>
        </w:rPr>
        <w:t>:</w:t>
      </w:r>
    </w:p>
    <w:p w:rsidR="00AB6AB2" w:rsidRPr="006F71A7" w:rsidRDefault="00AB6AB2" w:rsidP="00AB6AB2">
      <w:pPr>
        <w:spacing w:before="40" w:after="40" w:line="266" w:lineRule="auto"/>
        <w:ind w:firstLine="567"/>
        <w:jc w:val="both"/>
        <w:rPr>
          <w:rFonts w:eastAsia="Batang"/>
          <w:b/>
          <w:sz w:val="26"/>
          <w:szCs w:val="26"/>
          <w:lang w:eastAsia="ko-KR"/>
        </w:rPr>
      </w:pPr>
      <w:r>
        <w:rPr>
          <w:rFonts w:eastAsia="Batang"/>
          <w:b/>
          <w:sz w:val="26"/>
          <w:szCs w:val="26"/>
          <w:lang w:eastAsia="ko-KR"/>
        </w:rPr>
        <w:t>16</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AB6AB2" w:rsidRDefault="00AB6AB2" w:rsidP="00AB6AB2">
      <w:pPr>
        <w:ind w:firstLine="420"/>
        <w:jc w:val="both"/>
        <w:rPr>
          <w:rFonts w:eastAsia="Batang"/>
          <w:spacing w:val="-20"/>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AB6AB2" w:rsidRPr="006F71A7" w:rsidRDefault="00AB6AB2" w:rsidP="00AB6AB2">
      <w:pPr>
        <w:ind w:firstLine="420"/>
        <w:jc w:val="both"/>
        <w:rPr>
          <w:rFonts w:eastAsia="Batang"/>
          <w:spacing w:val="-20"/>
          <w:sz w:val="26"/>
          <w:szCs w:val="26"/>
          <w:lang w:val="nl-NL" w:eastAsia="ko-KR"/>
        </w:rPr>
      </w:pPr>
      <w:r>
        <w:rPr>
          <w:rFonts w:eastAsia="Batang"/>
          <w:spacing w:val="-20"/>
          <w:sz w:val="26"/>
          <w:szCs w:val="26"/>
          <w:lang w:val="nl-NL" w:eastAsia="ko-KR"/>
        </w:rPr>
        <w:t xml:space="preserve"> 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AB6AB2" w:rsidRPr="006F71A7"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AB6AB2" w:rsidRPr="006F71A7"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3: Phòng Quản lý vận tải - phương tiện người lái tổ chức kiểm tra, giải quyết hồ sơ trình Lãnh đạo Sở;</w:t>
      </w:r>
    </w:p>
    <w:p w:rsidR="00AB6AB2"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4: Tổ chức nhận kết quả tại</w:t>
      </w:r>
      <w:r>
        <w:rPr>
          <w:rFonts w:eastAsia="Batang"/>
          <w:sz w:val="26"/>
          <w:szCs w:val="26"/>
          <w:lang w:val="nl-NL" w:eastAsia="ko-KR"/>
        </w:rPr>
        <w:t>:</w:t>
      </w:r>
    </w:p>
    <w:p w:rsidR="00AB6AB2"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Đối với hồ sơ nộp trực tiếp tổ chức mang theo phiếu hẹn đến nhận kết quả tại Trung tâm hành chính công tỉnh Hà Nam.</w:t>
      </w:r>
    </w:p>
    <w:p w:rsidR="00AB6AB2"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AB6AB2" w:rsidRPr="006F71A7" w:rsidRDefault="00AB6AB2" w:rsidP="00AB6AB2">
      <w:pPr>
        <w:spacing w:line="266" w:lineRule="auto"/>
        <w:ind w:firstLine="420"/>
        <w:jc w:val="both"/>
        <w:rPr>
          <w:rFonts w:eastAsia="Batang"/>
          <w:sz w:val="26"/>
          <w:szCs w:val="26"/>
          <w:lang w:val="nl-NL" w:eastAsia="ko-KR"/>
        </w:rPr>
      </w:pPr>
      <w:r>
        <w:rPr>
          <w:rFonts w:eastAsia="Batang"/>
          <w:sz w:val="26"/>
          <w:szCs w:val="26"/>
          <w:lang w:val="nl-NL" w:eastAsia="ko-KR"/>
        </w:rPr>
        <w:t xml:space="preserve"> Nhận kết quả qua hệ thống bưu chính đối với trường hợp lựa chọn nộp hồ sơ và trả kết quả qua hệ thống bưu chính.</w:t>
      </w:r>
    </w:p>
    <w:p w:rsidR="00AB6AB2" w:rsidRDefault="00AB6AB2" w:rsidP="00AB6AB2">
      <w:pPr>
        <w:spacing w:before="40" w:after="40" w:line="266" w:lineRule="auto"/>
        <w:ind w:firstLine="420"/>
        <w:jc w:val="both"/>
        <w:rPr>
          <w:rFonts w:eastAsia="Batang"/>
          <w:sz w:val="26"/>
          <w:szCs w:val="26"/>
          <w:lang w:val="nl-NL" w:eastAsia="ko-KR"/>
        </w:rPr>
      </w:pPr>
      <w:r>
        <w:rPr>
          <w:rFonts w:eastAsia="Batang"/>
          <w:b/>
          <w:sz w:val="26"/>
          <w:szCs w:val="26"/>
          <w:lang w:val="nl-NL" w:eastAsia="ko-KR"/>
        </w:rPr>
        <w:t xml:space="preserve"> 16</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AB6AB2" w:rsidRDefault="00AB6AB2" w:rsidP="00AB6AB2">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AB6AB2" w:rsidRPr="006F71A7" w:rsidRDefault="00AB6AB2" w:rsidP="00AB6AB2">
      <w:pPr>
        <w:spacing w:before="40" w:after="40" w:line="266" w:lineRule="auto"/>
        <w:ind w:firstLine="567"/>
        <w:jc w:val="both"/>
        <w:rPr>
          <w:rFonts w:eastAsia="Batang"/>
          <w:b/>
          <w:sz w:val="26"/>
          <w:szCs w:val="26"/>
          <w:lang w:eastAsia="ko-KR"/>
        </w:rPr>
      </w:pPr>
      <w:r>
        <w:rPr>
          <w:rFonts w:eastAsia="Batang"/>
          <w:b/>
          <w:sz w:val="26"/>
          <w:szCs w:val="26"/>
          <w:lang w:eastAsia="ko-KR"/>
        </w:rPr>
        <w:t>16</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AB6AB2" w:rsidRPr="006F71A7" w:rsidRDefault="00AB6AB2" w:rsidP="00AB6AB2">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a)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đề</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nghị</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liên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Việt</w:t>
      </w:r>
      <w:proofErr w:type="spellEnd"/>
      <w:r w:rsidRPr="006F71A7">
        <w:rPr>
          <w:rFonts w:eastAsia="Batang"/>
          <w:sz w:val="26"/>
          <w:szCs w:val="26"/>
          <w:lang w:eastAsia="ko-KR"/>
        </w:rPr>
        <w:t xml:space="preserve"> - </w:t>
      </w:r>
      <w:proofErr w:type="spellStart"/>
      <w:r w:rsidRPr="006F71A7">
        <w:rPr>
          <w:rFonts w:eastAsia="Batang"/>
          <w:sz w:val="26"/>
          <w:szCs w:val="26"/>
          <w:lang w:eastAsia="ko-KR"/>
        </w:rPr>
        <w:t>Lào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lục</w:t>
      </w:r>
      <w:proofErr w:type="spellEnd"/>
      <w:r w:rsidRPr="006F71A7">
        <w:rPr>
          <w:rFonts w:eastAsia="Batang"/>
          <w:sz w:val="26"/>
          <w:szCs w:val="26"/>
          <w:lang w:eastAsia="ko-KR"/>
        </w:rPr>
        <w:t xml:space="preserve"> 7b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tư</w:t>
      </w:r>
      <w:proofErr w:type="spellEnd"/>
      <w:r w:rsidRPr="006F71A7">
        <w:rPr>
          <w:rFonts w:eastAsia="Batang"/>
          <w:sz w:val="26"/>
          <w:szCs w:val="26"/>
          <w:lang w:eastAsia="ko-KR"/>
        </w:rPr>
        <w:t xml:space="preserve"> 88/2014/TT-BGTVT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31/12/2014của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GTVT.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b)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thuộc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thì</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kèm</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theo</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đồng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thuê</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thuê</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pháp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luật</w:t>
      </w:r>
      <w:proofErr w:type="spellEnd"/>
      <w:r w:rsidRPr="006F71A7">
        <w:rPr>
          <w:rFonts w:eastAsia="Batang"/>
          <w:sz w:val="26"/>
          <w:szCs w:val="26"/>
          <w:lang w:eastAsia="ko-KR"/>
        </w:rPr>
        <w: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c)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kiểm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gramStart"/>
      <w:r w:rsidRPr="006F71A7">
        <w:rPr>
          <w:rFonts w:eastAsia="Batang"/>
          <w:sz w:val="26"/>
          <w:szCs w:val="26"/>
          <w:lang w:eastAsia="ko-KR"/>
        </w:rPr>
        <w:t>an</w:t>
      </w:r>
      <w:proofErr w:type="gramEnd"/>
      <w:r w:rsidRPr="006F71A7">
        <w:rPr>
          <w:rFonts w:eastAsia="Batang"/>
          <w:sz w:val="26"/>
          <w:szCs w:val="26"/>
          <w:lang w:eastAsia="ko-KR"/>
        </w:rPr>
        <w:t xml:space="preserve"> </w:t>
      </w:r>
      <w:proofErr w:type="spellStart"/>
      <w:r w:rsidRPr="006F71A7">
        <w:rPr>
          <w:rFonts w:eastAsia="Batang"/>
          <w:sz w:val="26"/>
          <w:szCs w:val="26"/>
          <w:lang w:eastAsia="ko-KR"/>
        </w:rPr>
        <w:t>toàn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kỹ</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thuật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vệ</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môi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trường</w:t>
      </w:r>
      <w:proofErr w:type="spellEnd"/>
      <w:r w:rsidRPr="006F71A7">
        <w:rPr>
          <w:rFonts w:eastAsia="Batang"/>
          <w:sz w:val="26"/>
          <w:szCs w:val="26"/>
          <w:lang w:eastAsia="ko-KR"/>
        </w:rPr>
        <w: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d)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đồng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liệu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minh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vị</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đang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trình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dự</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án</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hoạt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động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kinh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doanh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lãnh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doanh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nghiệp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xã</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trình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dự</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hoạt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động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kinh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doanh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lãnh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Lào</w:t>
      </w:r>
      <w:proofErr w:type="spellEnd"/>
      <w:r w:rsidRPr="006F71A7">
        <w:rPr>
          <w:rFonts w:eastAsia="Batang"/>
          <w:sz w:val="26"/>
          <w:szCs w:val="26"/>
          <w:lang w:eastAsia="ko-KR"/>
        </w:rPr>
        <w: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đ) </w:t>
      </w:r>
      <w:proofErr w:type="spellStart"/>
      <w:r w:rsidRPr="006F71A7">
        <w:rPr>
          <w:rFonts w:eastAsia="Batang"/>
          <w:sz w:val="26"/>
          <w:szCs w:val="26"/>
          <w:lang w:eastAsia="ko-KR"/>
        </w:rPr>
        <w:t>Quyết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cử</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quan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thẩm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quyền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quan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ngoại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tế</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tác</w:t>
      </w:r>
      <w:proofErr w:type="spellEnd"/>
      <w:r w:rsidRPr="006F71A7">
        <w:rPr>
          <w:rFonts w:eastAsia="Batang"/>
          <w:sz w:val="26"/>
          <w:szCs w:val="26"/>
          <w:lang w:eastAsia="ko-KR"/>
        </w:rPr>
        <w:t>).</w:t>
      </w:r>
    </w:p>
    <w:p w:rsidR="00AB6AB2" w:rsidRPr="006F71A7" w:rsidRDefault="00AB6AB2" w:rsidP="00AB6AB2">
      <w:pPr>
        <w:spacing w:before="120"/>
        <w:ind w:firstLine="567"/>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highlight w:val="yellow"/>
          <w:lang w:eastAsia="ko-KR"/>
        </w:rPr>
        <w:t>Các</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giấy</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tờ</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quy</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định</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tại</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các</w:t>
      </w:r>
      <w:proofErr w:type="spellEnd"/>
      <w:r w:rsidRPr="006F71A7">
        <w:rPr>
          <w:rFonts w:eastAsia="Batang"/>
          <w:sz w:val="26"/>
          <w:szCs w:val="26"/>
          <w:highlight w:val="yellow"/>
          <w:lang w:eastAsia="ko-KR"/>
        </w:rPr>
        <w:t xml:space="preserve"> </w:t>
      </w:r>
      <w:proofErr w:type="spellStart"/>
      <w:proofErr w:type="gramStart"/>
      <w:r w:rsidRPr="006F71A7">
        <w:rPr>
          <w:rFonts w:eastAsia="Batang"/>
          <w:sz w:val="26"/>
          <w:szCs w:val="26"/>
          <w:highlight w:val="yellow"/>
          <w:lang w:eastAsia="ko-KR"/>
        </w:rPr>
        <w:t>điểm</w:t>
      </w:r>
      <w:proofErr w:type="spellEnd"/>
      <w:r w:rsidRPr="006F71A7">
        <w:rPr>
          <w:rFonts w:eastAsia="Batang"/>
          <w:sz w:val="26"/>
          <w:szCs w:val="26"/>
          <w:highlight w:val="yellow"/>
          <w:lang w:eastAsia="ko-KR"/>
        </w:rPr>
        <w:t xml:space="preserve">  b</w:t>
      </w:r>
      <w:proofErr w:type="gramEnd"/>
      <w:r w:rsidRPr="006F71A7">
        <w:rPr>
          <w:rFonts w:eastAsia="Batang"/>
          <w:sz w:val="26"/>
          <w:szCs w:val="26"/>
          <w:highlight w:val="yellow"/>
          <w:lang w:eastAsia="ko-KR"/>
        </w:rPr>
        <w:t xml:space="preserve">, c, d  </w:t>
      </w:r>
      <w:proofErr w:type="spellStart"/>
      <w:r w:rsidRPr="006F71A7">
        <w:rPr>
          <w:rFonts w:eastAsia="Batang"/>
          <w:sz w:val="26"/>
          <w:szCs w:val="26"/>
          <w:highlight w:val="yellow"/>
          <w:lang w:eastAsia="ko-KR"/>
        </w:rPr>
        <w:t>phải</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là</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bản</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sao</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có</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chứng</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thực</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hoặc</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bản</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sao</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kèm</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bản</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chính</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để</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đối</w:t>
      </w:r>
      <w:proofErr w:type="spellEnd"/>
      <w:r w:rsidRPr="006F71A7">
        <w:rPr>
          <w:rFonts w:eastAsia="Batang"/>
          <w:sz w:val="26"/>
          <w:szCs w:val="26"/>
          <w:highlight w:val="yellow"/>
          <w:lang w:eastAsia="ko-KR"/>
        </w:rPr>
        <w:t xml:space="preserve"> </w:t>
      </w:r>
      <w:proofErr w:type="spellStart"/>
      <w:r w:rsidRPr="006F71A7">
        <w:rPr>
          <w:rFonts w:eastAsia="Batang"/>
          <w:sz w:val="26"/>
          <w:szCs w:val="26"/>
          <w:highlight w:val="yellow"/>
          <w:lang w:eastAsia="ko-KR"/>
        </w:rPr>
        <w:t>chiếu</w:t>
      </w:r>
      <w:proofErr w:type="spellEnd"/>
      <w:r w:rsidRPr="006F71A7">
        <w:rPr>
          <w:rFonts w:eastAsia="Batang"/>
          <w:sz w:val="26"/>
          <w:szCs w:val="26"/>
          <w:highlight w:val="yellow"/>
          <w:lang w:eastAsia="ko-KR"/>
        </w:rPr>
        <w:t>.</w:t>
      </w:r>
    </w:p>
    <w:p w:rsidR="00AB6AB2" w:rsidRPr="006F71A7" w:rsidRDefault="00AB6AB2" w:rsidP="00AB6AB2">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AB6AB2" w:rsidRPr="006F71A7" w:rsidRDefault="00AB6AB2" w:rsidP="00AB6AB2">
      <w:pPr>
        <w:spacing w:before="40" w:after="40" w:line="266" w:lineRule="auto"/>
        <w:ind w:firstLine="567"/>
        <w:jc w:val="both"/>
        <w:rPr>
          <w:rFonts w:eastAsia="Batang"/>
          <w:sz w:val="26"/>
          <w:szCs w:val="26"/>
          <w:lang w:eastAsia="ko-KR"/>
        </w:rPr>
      </w:pPr>
      <w:r>
        <w:rPr>
          <w:rFonts w:eastAsia="Batang"/>
          <w:b/>
          <w:sz w:val="26"/>
          <w:szCs w:val="26"/>
          <w:lang w:eastAsia="ko-KR"/>
        </w:rPr>
        <w:lastRenderedPageBreak/>
        <w:t>16</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02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AB6AB2" w:rsidRPr="006F71A7" w:rsidRDefault="00AB6AB2" w:rsidP="00AB6AB2">
      <w:pPr>
        <w:spacing w:before="40" w:after="40" w:line="266" w:lineRule="auto"/>
        <w:ind w:firstLine="567"/>
        <w:jc w:val="both"/>
        <w:rPr>
          <w:rFonts w:eastAsia="Batang"/>
          <w:sz w:val="26"/>
          <w:szCs w:val="26"/>
          <w:lang w:eastAsia="ko-KR"/>
        </w:rPr>
      </w:pPr>
      <w:r>
        <w:rPr>
          <w:rFonts w:eastAsia="Batang"/>
          <w:b/>
          <w:sz w:val="26"/>
          <w:szCs w:val="26"/>
          <w:lang w:eastAsia="ko-KR"/>
        </w:rPr>
        <w:t>16</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b/>
          <w:sz w:val="26"/>
          <w:szCs w:val="26"/>
          <w:lang w:eastAsia="ko-KR"/>
        </w:rPr>
        <w:t>:</w:t>
      </w:r>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w:t>
      </w:r>
    </w:p>
    <w:p w:rsidR="00AB6AB2" w:rsidRPr="006F71A7" w:rsidRDefault="00AB6AB2" w:rsidP="00AB6AB2">
      <w:pPr>
        <w:spacing w:before="40" w:after="40" w:line="266" w:lineRule="auto"/>
        <w:ind w:firstLine="420"/>
        <w:jc w:val="both"/>
        <w:rPr>
          <w:rFonts w:eastAsia="Batang"/>
          <w:b/>
          <w:sz w:val="26"/>
          <w:szCs w:val="26"/>
          <w:lang w:val="nl-NL" w:eastAsia="ko-KR"/>
        </w:rPr>
      </w:pPr>
      <w:r w:rsidRPr="006F71A7">
        <w:rPr>
          <w:rFonts w:eastAsia="Batang"/>
          <w:b/>
          <w:sz w:val="26"/>
          <w:szCs w:val="26"/>
          <w:lang w:eastAsia="ko-KR"/>
        </w:rPr>
        <w:t xml:space="preserve">  </w:t>
      </w:r>
      <w:r>
        <w:rPr>
          <w:rFonts w:eastAsia="Batang"/>
          <w:b/>
          <w:sz w:val="26"/>
          <w:szCs w:val="26"/>
          <w:lang w:eastAsia="ko-KR"/>
        </w:rPr>
        <w:t>16</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AB6AB2" w:rsidRPr="006F71A7" w:rsidRDefault="00AB6AB2" w:rsidP="00AB6AB2">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AB6AB2" w:rsidRPr="006F71A7" w:rsidRDefault="00AB6AB2" w:rsidP="00AB6AB2">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AB6AB2" w:rsidRPr="006F71A7" w:rsidRDefault="00AB6AB2" w:rsidP="00AB6AB2">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AB6AB2" w:rsidRPr="00D50904" w:rsidRDefault="00AB6AB2" w:rsidP="00AB6AB2">
      <w:pPr>
        <w:spacing w:before="40" w:after="40" w:line="266" w:lineRule="auto"/>
        <w:ind w:firstLine="567"/>
        <w:jc w:val="both"/>
        <w:rPr>
          <w:rFonts w:eastAsia="Batang"/>
          <w:sz w:val="26"/>
          <w:szCs w:val="26"/>
          <w:lang w:val="nl-NL" w:eastAsia="ko-KR"/>
        </w:rPr>
      </w:pPr>
      <w:r>
        <w:rPr>
          <w:rFonts w:eastAsia="Batang"/>
          <w:b/>
          <w:sz w:val="26"/>
          <w:szCs w:val="26"/>
          <w:lang w:val="nl-NL" w:eastAsia="ko-KR"/>
        </w:rPr>
        <w:t>16</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phép liên vận Việt - Lào.</w:t>
      </w:r>
    </w:p>
    <w:p w:rsidR="00AB6AB2" w:rsidRPr="00D50904" w:rsidRDefault="00AB6AB2" w:rsidP="00AB6AB2">
      <w:pPr>
        <w:spacing w:before="40" w:after="40" w:line="266" w:lineRule="auto"/>
        <w:ind w:firstLine="567"/>
        <w:jc w:val="both"/>
        <w:rPr>
          <w:rFonts w:eastAsia="Batang"/>
          <w:sz w:val="26"/>
          <w:szCs w:val="26"/>
          <w:lang w:val="nl-NL" w:eastAsia="ko-KR"/>
        </w:rPr>
      </w:pPr>
      <w:r>
        <w:rPr>
          <w:rFonts w:eastAsia="Batang"/>
          <w:b/>
          <w:sz w:val="26"/>
          <w:szCs w:val="26"/>
          <w:lang w:val="nl-NL" w:eastAsia="ko-KR"/>
        </w:rPr>
        <w:t>16</w:t>
      </w:r>
      <w:r w:rsidRPr="00D50904">
        <w:rPr>
          <w:rFonts w:eastAsia="Batang"/>
          <w:b/>
          <w:sz w:val="26"/>
          <w:szCs w:val="26"/>
          <w:lang w:val="nl-NL" w:eastAsia="ko-KR"/>
        </w:rPr>
        <w:t>.8 Lệ phí</w:t>
      </w:r>
      <w:r w:rsidRPr="00D50904">
        <w:rPr>
          <w:rFonts w:eastAsia="Batang"/>
          <w:sz w:val="26"/>
          <w:szCs w:val="26"/>
          <w:lang w:val="nl-NL" w:eastAsia="ko-KR"/>
        </w:rPr>
        <w:t>: Không có</w:t>
      </w:r>
    </w:p>
    <w:p w:rsidR="00AB6AB2" w:rsidRPr="00D50904" w:rsidRDefault="00AB6AB2" w:rsidP="00AB6AB2">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16</w:t>
      </w:r>
      <w:r w:rsidRPr="00D50904">
        <w:rPr>
          <w:rFonts w:eastAsia="Batang"/>
          <w:b/>
          <w:sz w:val="26"/>
          <w:szCs w:val="26"/>
          <w:lang w:val="nl-NL" w:eastAsia="ko-KR"/>
        </w:rPr>
        <w:t>.9 Tên mẫu đơn, tờ khai</w:t>
      </w:r>
      <w:r w:rsidRPr="00D50904">
        <w:rPr>
          <w:rFonts w:eastAsia="Batang"/>
          <w:sz w:val="26"/>
          <w:szCs w:val="26"/>
          <w:lang w:val="nl-NL" w:eastAsia="ko-KR"/>
        </w:rPr>
        <w:t>: Đơn đề nghị cấp giấy phép liên vận Việt - Lào theo mẫu phụ lục số 7B của Thông tư số 88/2014/TT-BGTVT ngày 31 tháng 12 năm 2014 của Bộ trưởng Bộ Giao thông vận tải</w:t>
      </w:r>
    </w:p>
    <w:p w:rsidR="00AB6AB2" w:rsidRPr="00D50904" w:rsidRDefault="00AB6AB2" w:rsidP="00AB6AB2">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16</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Phương tiện của Cá nhân, tổ chức đóng trên địa bàn tỉnh Hà Nam.</w:t>
      </w:r>
    </w:p>
    <w:p w:rsidR="00AB6AB2" w:rsidRPr="00D50904" w:rsidRDefault="00AB6AB2" w:rsidP="00AB6AB2">
      <w:pPr>
        <w:spacing w:before="40" w:after="40" w:line="266" w:lineRule="auto"/>
        <w:ind w:firstLine="567"/>
        <w:jc w:val="both"/>
        <w:rPr>
          <w:rFonts w:eastAsia="Batang"/>
          <w:b/>
          <w:sz w:val="26"/>
          <w:szCs w:val="26"/>
          <w:lang w:val="nl-NL" w:eastAsia="ko-KR"/>
        </w:rPr>
      </w:pPr>
      <w:r>
        <w:rPr>
          <w:rFonts w:eastAsia="Batang"/>
          <w:b/>
          <w:sz w:val="26"/>
          <w:szCs w:val="26"/>
          <w:lang w:val="nl-NL" w:eastAsia="ko-KR"/>
        </w:rPr>
        <w:t>16</w:t>
      </w:r>
      <w:r w:rsidRPr="00D50904">
        <w:rPr>
          <w:rFonts w:eastAsia="Batang"/>
          <w:b/>
          <w:sz w:val="26"/>
          <w:szCs w:val="26"/>
          <w:lang w:val="nl-NL" w:eastAsia="ko-KR"/>
        </w:rPr>
        <w:t>.11 Căn cứ pháp lý của thủ tục hành chính:</w:t>
      </w:r>
    </w:p>
    <w:p w:rsidR="00AB6AB2" w:rsidRPr="00D50904" w:rsidRDefault="00AB6AB2" w:rsidP="00AB6AB2">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xml:space="preserve">+ Thông tư số 88/2014/TT-BGTVT ngày 31/12/2014 của Bộ GTVT về việc hướng dẫn thực hiện một số điều của Hiệp định và Nghị định thư thực hiện Hiệp định tạo điều kiện thuận lợi cho phương tiện cơ giới đường bộ qua lại biên giới giữa Chính phủ nước Cộng hoà xã hội chủ nghĩa Việt Nam và Chính phủ nước Cộng hoà dân chủ nhân dân Lào </w:t>
      </w:r>
    </w:p>
    <w:p w:rsidR="00087ECF" w:rsidRDefault="00AB6AB2" w:rsidP="00AB6AB2">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B2"/>
    <w:rsid w:val="00087ECF"/>
    <w:rsid w:val="000F12BD"/>
    <w:rsid w:val="00AB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DA30680-FDE3-4A88-BF10-6AC0D0ADE9A4}"/>
</file>

<file path=customXml/itemProps2.xml><?xml version="1.0" encoding="utf-8"?>
<ds:datastoreItem xmlns:ds="http://schemas.openxmlformats.org/officeDocument/2006/customXml" ds:itemID="{CC23165F-1BCC-4076-9F53-B8004F937667}"/>
</file>

<file path=customXml/itemProps3.xml><?xml version="1.0" encoding="utf-8"?>
<ds:datastoreItem xmlns:ds="http://schemas.openxmlformats.org/officeDocument/2006/customXml" ds:itemID="{FA583DF4-F64D-4502-AA7F-E7541EC01BA4}"/>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2017-09-16T12:37:00Z</dcterms:created>
  <dcterms:modified xsi:type="dcterms:W3CDTF">2017-09-16T12:37:00Z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