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41" w:rsidRPr="00D50904" w:rsidRDefault="00EA6741" w:rsidP="00EA6741">
      <w:pPr>
        <w:spacing w:before="120" w:after="120" w:line="320" w:lineRule="exact"/>
        <w:ind w:firstLine="567"/>
        <w:jc w:val="both"/>
        <w:rPr>
          <w:rFonts w:eastAsia="Batang"/>
          <w:b/>
          <w:sz w:val="26"/>
          <w:szCs w:val="26"/>
          <w:lang w:val="hr-HR" w:eastAsia="ko-KR"/>
        </w:rPr>
      </w:pPr>
      <w:r>
        <w:rPr>
          <w:rFonts w:eastAsia="Batang"/>
          <w:b/>
          <w:sz w:val="26"/>
          <w:szCs w:val="26"/>
          <w:lang w:val="hr-HR" w:eastAsia="ko-KR"/>
        </w:rPr>
        <w:t>32</w:t>
      </w:r>
      <w:r w:rsidRPr="00D50904">
        <w:rPr>
          <w:rFonts w:eastAsia="Batang"/>
          <w:b/>
          <w:sz w:val="26"/>
          <w:szCs w:val="26"/>
          <w:lang w:val="hr-HR" w:eastAsia="ko-KR"/>
        </w:rPr>
        <w:t xml:space="preserve">. Thủ tục </w:t>
      </w:r>
      <w:r w:rsidRPr="00D50904">
        <w:rPr>
          <w:rFonts w:eastAsia="Batang"/>
          <w:b/>
          <w:bCs/>
          <w:spacing w:val="10"/>
          <w:sz w:val="26"/>
          <w:szCs w:val="26"/>
          <w:lang w:val="hr-HR" w:eastAsia="ko-KR"/>
        </w:rPr>
        <w:t>cấp phù hiệu xe trung chuyển</w:t>
      </w:r>
    </w:p>
    <w:p w:rsidR="00EA6741" w:rsidRPr="006F71A7" w:rsidRDefault="00EA6741" w:rsidP="00EA6741">
      <w:pPr>
        <w:spacing w:before="40" w:after="40" w:line="266" w:lineRule="auto"/>
        <w:ind w:firstLine="567"/>
        <w:jc w:val="both"/>
        <w:rPr>
          <w:rFonts w:eastAsia="Batang"/>
          <w:b/>
          <w:sz w:val="26"/>
          <w:szCs w:val="26"/>
          <w:lang w:val="nl-NL" w:eastAsia="ko-KR"/>
        </w:rPr>
      </w:pPr>
      <w:r>
        <w:rPr>
          <w:rFonts w:eastAsia="Batang"/>
          <w:b/>
          <w:sz w:val="26"/>
          <w:szCs w:val="26"/>
          <w:lang w:val="nl-NL" w:eastAsia="ko-KR"/>
        </w:rPr>
        <w:t>32</w:t>
      </w:r>
      <w:r w:rsidRPr="006F71A7">
        <w:rPr>
          <w:rFonts w:eastAsia="Batang"/>
          <w:b/>
          <w:sz w:val="26"/>
          <w:szCs w:val="26"/>
          <w:lang w:val="nl-NL" w:eastAsia="ko-KR"/>
        </w:rPr>
        <w:t>.1 Trình tự thực hiện:</w:t>
      </w:r>
    </w:p>
    <w:p w:rsidR="00EA6741" w:rsidRDefault="00EA6741" w:rsidP="00EA6741">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EA6741" w:rsidRPr="006F71A7" w:rsidRDefault="00EA6741" w:rsidP="00EA6741">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EA6741" w:rsidRPr="006F71A7" w:rsidRDefault="00EA6741" w:rsidP="00EA674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EA6741" w:rsidRPr="006F71A7" w:rsidRDefault="00EA6741" w:rsidP="00EA674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EA6741" w:rsidRDefault="00EA6741" w:rsidP="00EA6741">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EA6741" w:rsidRDefault="00EA6741" w:rsidP="00EA6741">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EA6741" w:rsidRDefault="00EA6741" w:rsidP="00EA6741">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EA6741" w:rsidRPr="006F71A7" w:rsidRDefault="00EA6741" w:rsidP="00EA6741">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EA6741" w:rsidRDefault="00EA6741" w:rsidP="00EA6741">
      <w:pPr>
        <w:spacing w:before="40" w:after="40" w:line="266" w:lineRule="auto"/>
        <w:ind w:firstLine="420"/>
        <w:jc w:val="both"/>
        <w:rPr>
          <w:rFonts w:eastAsia="Batang"/>
          <w:sz w:val="26"/>
          <w:szCs w:val="26"/>
          <w:lang w:val="nl-NL" w:eastAsia="ko-KR"/>
        </w:rPr>
      </w:pPr>
      <w:r>
        <w:rPr>
          <w:rFonts w:eastAsia="Batang"/>
          <w:b/>
          <w:sz w:val="26"/>
          <w:szCs w:val="26"/>
          <w:lang w:val="nl-NL" w:eastAsia="ko-KR"/>
        </w:rPr>
        <w:t>32</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EA6741"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EA6741" w:rsidRPr="006F71A7" w:rsidRDefault="00EA6741" w:rsidP="00EA6741">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32</w:t>
      </w:r>
      <w:r w:rsidRPr="006F71A7">
        <w:rPr>
          <w:rFonts w:eastAsia="Batang"/>
          <w:b/>
          <w:sz w:val="26"/>
          <w:szCs w:val="26"/>
          <w:lang w:val="nl-NL" w:eastAsia="ko-KR"/>
        </w:rPr>
        <w:t>.3 Thành phần, số lượng hồ sơ:</w:t>
      </w:r>
    </w:p>
    <w:p w:rsidR="00EA6741" w:rsidRPr="006F71A7"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EA6741" w:rsidRPr="00D50904" w:rsidRDefault="00EA6741" w:rsidP="00EA6741">
      <w:pPr>
        <w:spacing w:before="120" w:after="120" w:line="320" w:lineRule="exact"/>
        <w:ind w:firstLine="567"/>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EA6741" w:rsidRPr="00D50904" w:rsidRDefault="00EA6741" w:rsidP="00EA6741">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b) Bản sao kèm bản chính để đối chiếu hoặc bản sao có chứng thực Giấy đăng ký xe ô tô, giấy chứng nhận kiểm định an toàn kỹ thuật và bảo vệ môi trường.</w:t>
      </w:r>
    </w:p>
    <w:p w:rsidR="00EA6741" w:rsidRPr="006F71A7" w:rsidRDefault="00EA6741" w:rsidP="00EA6741">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EA6741" w:rsidRPr="00D50904" w:rsidRDefault="00EA6741" w:rsidP="00EA6741">
      <w:pPr>
        <w:spacing w:before="40"/>
        <w:ind w:left="-120" w:firstLine="120"/>
        <w:jc w:val="both"/>
        <w:rPr>
          <w:rFonts w:eastAsia="Batang"/>
          <w:sz w:val="26"/>
          <w:szCs w:val="26"/>
          <w:lang w:val="nl-NL" w:eastAsia="ko-KR"/>
        </w:rPr>
      </w:pPr>
      <w:r>
        <w:rPr>
          <w:rFonts w:eastAsia="Batang"/>
          <w:b/>
          <w:sz w:val="26"/>
          <w:szCs w:val="26"/>
          <w:lang w:val="nl-NL" w:eastAsia="ko-KR"/>
        </w:rPr>
        <w:t xml:space="preserve">     32</w:t>
      </w:r>
      <w:r w:rsidRPr="006F71A7">
        <w:rPr>
          <w:rFonts w:eastAsia="Batang"/>
          <w:b/>
          <w:sz w:val="26"/>
          <w:szCs w:val="26"/>
          <w:lang w:val="nl-NL" w:eastAsia="ko-KR"/>
        </w:rPr>
        <w:t>.4 Thời hạn giải quyết</w:t>
      </w:r>
      <w:r w:rsidRPr="006F71A7">
        <w:rPr>
          <w:rFonts w:eastAsia="Batang"/>
          <w:sz w:val="26"/>
          <w:szCs w:val="26"/>
          <w:lang w:val="nl-NL" w:eastAsia="ko-KR"/>
        </w:rPr>
        <w:t>: T</w:t>
      </w:r>
      <w:r w:rsidRPr="00D50904">
        <w:rPr>
          <w:rFonts w:eastAsia="Batang"/>
          <w:sz w:val="26"/>
          <w:szCs w:val="26"/>
          <w:lang w:val="nl-NL" w:eastAsia="ko-KR"/>
        </w:rPr>
        <w:t xml:space="preserve">rong thời hạn </w:t>
      </w:r>
      <w:r>
        <w:rPr>
          <w:rFonts w:eastAsia="Batang"/>
          <w:color w:val="FF0000"/>
          <w:sz w:val="26"/>
          <w:szCs w:val="26"/>
          <w:lang w:val="nl-NL" w:eastAsia="ko-KR"/>
        </w:rPr>
        <w:t>01</w:t>
      </w:r>
      <w:r w:rsidRPr="00D50904">
        <w:rPr>
          <w:rFonts w:eastAsia="Batang"/>
          <w:sz w:val="26"/>
          <w:szCs w:val="26"/>
          <w:lang w:val="nl-NL" w:eastAsia="ko-KR"/>
        </w:rPr>
        <w:t xml:space="preserve">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EA6741" w:rsidRPr="006F71A7" w:rsidRDefault="00EA6741" w:rsidP="00EA6741">
      <w:pPr>
        <w:spacing w:before="40"/>
        <w:jc w:val="both"/>
        <w:rPr>
          <w:rFonts w:eastAsia="Batang"/>
          <w:sz w:val="26"/>
          <w:szCs w:val="26"/>
          <w:lang w:val="nl-NL"/>
        </w:rPr>
      </w:pPr>
      <w:r>
        <w:rPr>
          <w:rFonts w:eastAsia="Batang"/>
          <w:b/>
          <w:sz w:val="26"/>
          <w:szCs w:val="26"/>
          <w:lang w:val="nl-NL" w:eastAsia="ko-KR"/>
        </w:rPr>
        <w:t xml:space="preserve">     32</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xml:space="preserve">: Doanh nghiệp, HTX, hộ kinh doanh </w:t>
      </w:r>
    </w:p>
    <w:p w:rsidR="00EA6741" w:rsidRPr="006F71A7" w:rsidRDefault="00EA6741" w:rsidP="00EA6741">
      <w:pPr>
        <w:spacing w:before="40" w:after="40" w:line="266" w:lineRule="auto"/>
        <w:jc w:val="both"/>
        <w:rPr>
          <w:rFonts w:eastAsia="Batang"/>
          <w:sz w:val="26"/>
          <w:szCs w:val="26"/>
          <w:lang w:val="nl-NL" w:eastAsia="ko-KR"/>
        </w:rPr>
      </w:pPr>
      <w:r>
        <w:rPr>
          <w:rFonts w:eastAsia="Batang"/>
          <w:b/>
          <w:sz w:val="26"/>
          <w:szCs w:val="26"/>
          <w:lang w:val="nl-NL" w:eastAsia="ko-KR"/>
        </w:rPr>
        <w:t xml:space="preserve">     32</w:t>
      </w:r>
      <w:r w:rsidRPr="006F71A7">
        <w:rPr>
          <w:rFonts w:eastAsia="Batang"/>
          <w:b/>
          <w:sz w:val="26"/>
          <w:szCs w:val="26"/>
          <w:lang w:val="nl-NL" w:eastAsia="ko-KR"/>
        </w:rPr>
        <w:t>.6 Cơ quan thực hiện thủ tục hành chính</w:t>
      </w:r>
      <w:r w:rsidRPr="006F71A7">
        <w:rPr>
          <w:rFonts w:eastAsia="Batang"/>
          <w:sz w:val="26"/>
          <w:szCs w:val="26"/>
          <w:lang w:val="nl-NL" w:eastAsia="ko-KR"/>
        </w:rPr>
        <w:t xml:space="preserve">: </w:t>
      </w:r>
    </w:p>
    <w:p w:rsidR="00EA6741" w:rsidRPr="006F71A7"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EA6741" w:rsidRPr="006F71A7"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EA6741" w:rsidRPr="006F71A7" w:rsidRDefault="00EA6741" w:rsidP="00EA6741">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EA6741" w:rsidRPr="00D50904" w:rsidRDefault="00EA6741" w:rsidP="00EA6741">
      <w:pPr>
        <w:spacing w:before="40" w:after="40" w:line="266" w:lineRule="auto"/>
        <w:jc w:val="both"/>
        <w:rPr>
          <w:rFonts w:eastAsia="Batang"/>
          <w:color w:val="000000"/>
          <w:sz w:val="26"/>
          <w:szCs w:val="26"/>
          <w:lang w:val="nl-NL" w:eastAsia="ko-KR"/>
        </w:rPr>
      </w:pPr>
      <w:r>
        <w:rPr>
          <w:rFonts w:eastAsia="Batang"/>
          <w:b/>
          <w:sz w:val="26"/>
          <w:szCs w:val="26"/>
          <w:lang w:val="nl-NL" w:eastAsia="ko-KR"/>
        </w:rPr>
        <w:t xml:space="preserve">     32</w:t>
      </w:r>
      <w:r w:rsidRPr="006F71A7">
        <w:rPr>
          <w:rFonts w:eastAsia="Batang"/>
          <w:b/>
          <w:sz w:val="26"/>
          <w:szCs w:val="26"/>
          <w:lang w:val="nl-NL" w:eastAsia="ko-KR"/>
        </w:rPr>
        <w:t xml:space="preserve">.7 Kết quả thực hiện thủ tục hành chính: </w:t>
      </w:r>
      <w:r w:rsidRPr="00D50904">
        <w:rPr>
          <w:rFonts w:eastAsia="Batang"/>
          <w:color w:val="000000"/>
          <w:sz w:val="26"/>
          <w:szCs w:val="26"/>
          <w:lang w:val="nl-NL" w:eastAsia="vi-VN"/>
        </w:rPr>
        <w:t>Phù hiệu xe trung chuyển</w:t>
      </w:r>
    </w:p>
    <w:p w:rsidR="00EA6741" w:rsidRPr="00D50904" w:rsidRDefault="00EA6741" w:rsidP="00EA6741">
      <w:pPr>
        <w:keepNext/>
        <w:spacing w:before="120"/>
        <w:jc w:val="both"/>
        <w:rPr>
          <w:rFonts w:eastAsia="Batang"/>
          <w:sz w:val="26"/>
          <w:szCs w:val="26"/>
          <w:lang w:val="nl-NL" w:eastAsia="ko-KR"/>
        </w:rPr>
      </w:pPr>
      <w:r w:rsidRPr="006F71A7">
        <w:rPr>
          <w:rFonts w:eastAsia="Batang"/>
          <w:sz w:val="26"/>
          <w:szCs w:val="26"/>
          <w:lang w:val="nl-NL" w:eastAsia="ko-KR"/>
        </w:rPr>
        <w:lastRenderedPageBreak/>
        <w:t xml:space="preserve">     </w:t>
      </w:r>
      <w:r>
        <w:rPr>
          <w:rFonts w:eastAsia="Batang"/>
          <w:b/>
          <w:sz w:val="26"/>
          <w:szCs w:val="26"/>
          <w:lang w:val="nl-NL" w:eastAsia="ko-KR"/>
        </w:rPr>
        <w:t>32</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EA6741" w:rsidRPr="00D50904" w:rsidRDefault="00EA6741" w:rsidP="00EA6741">
      <w:pPr>
        <w:spacing w:before="120" w:after="120" w:line="320" w:lineRule="exact"/>
        <w:jc w:val="both"/>
        <w:rPr>
          <w:rFonts w:eastAsia="Batang"/>
          <w:color w:val="000000"/>
          <w:sz w:val="26"/>
          <w:szCs w:val="26"/>
          <w:lang w:val="nl-NL" w:eastAsia="ko-KR"/>
        </w:rPr>
      </w:pPr>
      <w:r w:rsidRPr="006F71A7">
        <w:rPr>
          <w:rFonts w:eastAsia="Batang"/>
          <w:sz w:val="26"/>
          <w:szCs w:val="26"/>
          <w:lang w:val="nl-NL" w:eastAsia="ko-KR"/>
        </w:rPr>
        <w:t xml:space="preserve">      </w:t>
      </w:r>
      <w:r>
        <w:rPr>
          <w:rFonts w:eastAsia="Batang"/>
          <w:b/>
          <w:sz w:val="26"/>
          <w:szCs w:val="26"/>
          <w:lang w:val="nl-NL" w:eastAsia="ko-KR"/>
        </w:rPr>
        <w:t>32</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 xml:space="preserve">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EA6741" w:rsidRPr="006F71A7" w:rsidRDefault="00EA6741" w:rsidP="00EA6741">
      <w:pPr>
        <w:spacing w:before="120" w:after="120" w:line="300" w:lineRule="atLeast"/>
        <w:jc w:val="both"/>
        <w:rPr>
          <w:rFonts w:eastAsia="Batang"/>
          <w:b/>
          <w:sz w:val="26"/>
          <w:szCs w:val="26"/>
          <w:lang w:val="nl-NL"/>
        </w:rPr>
      </w:pPr>
      <w:r>
        <w:rPr>
          <w:rFonts w:eastAsia="Batang"/>
          <w:b/>
          <w:sz w:val="26"/>
          <w:szCs w:val="26"/>
          <w:lang w:val="nl-NL" w:eastAsia="ko-KR"/>
        </w:rPr>
        <w:t xml:space="preserve">     32</w:t>
      </w:r>
      <w:r w:rsidRPr="006F71A7">
        <w:rPr>
          <w:rFonts w:eastAsia="Batang"/>
          <w:b/>
          <w:sz w:val="26"/>
          <w:szCs w:val="26"/>
          <w:lang w:val="nl-NL" w:eastAsia="ko-KR"/>
        </w:rPr>
        <w:t xml:space="preserve">.10 Yêu cầu, điều kiện thực hiện thủ tục hành chính: </w:t>
      </w:r>
    </w:p>
    <w:p w:rsidR="00EA6741" w:rsidRPr="006F71A7" w:rsidRDefault="00EA6741" w:rsidP="00EA6741">
      <w:pPr>
        <w:spacing w:before="40" w:after="40" w:line="266" w:lineRule="auto"/>
        <w:ind w:firstLine="420"/>
        <w:jc w:val="both"/>
        <w:rPr>
          <w:rFonts w:eastAsia="Batang"/>
          <w:sz w:val="26"/>
          <w:szCs w:val="26"/>
          <w:lang w:val="nl-NL" w:eastAsia="ko-KR"/>
        </w:rPr>
      </w:pPr>
      <w:r w:rsidRPr="00D50904">
        <w:rPr>
          <w:rFonts w:eastAsia="Batang"/>
          <w:sz w:val="26"/>
          <w:szCs w:val="26"/>
          <w:lang w:val="nl-NL" w:eastAsia="ko-KR"/>
        </w:rPr>
        <w:t>Phù hiệu “XE TRUNG CHUYỂN” được cấp cho các doanh nghiệp, hợp tác xã đang tham gia khai thác tuyến cố định trên địa bàn địa phương</w:t>
      </w:r>
      <w:r w:rsidRPr="006F71A7">
        <w:rPr>
          <w:rFonts w:eastAsia="Batang"/>
          <w:sz w:val="26"/>
          <w:szCs w:val="26"/>
          <w:lang w:val="nl-NL" w:eastAsia="ko-KR"/>
        </w:rPr>
        <w:t xml:space="preserve"> </w:t>
      </w:r>
    </w:p>
    <w:p w:rsidR="00EA6741" w:rsidRDefault="00EA6741" w:rsidP="00EA6741">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32</w:t>
      </w:r>
      <w:r w:rsidRPr="006F71A7">
        <w:rPr>
          <w:rFonts w:eastAsia="Batang"/>
          <w:b/>
          <w:sz w:val="26"/>
          <w:szCs w:val="26"/>
          <w:lang w:val="nl-NL" w:eastAsia="ko-KR"/>
        </w:rPr>
        <w:t>.11 Căn cứ pháp lý của thủ tục hành chính:</w:t>
      </w:r>
    </w:p>
    <w:p w:rsidR="00EA6741" w:rsidRPr="008B282D" w:rsidRDefault="00EA6741" w:rsidP="00EA6741">
      <w:pPr>
        <w:spacing w:before="40" w:after="40" w:line="266" w:lineRule="auto"/>
        <w:ind w:firstLine="720"/>
        <w:jc w:val="both"/>
        <w:rPr>
          <w:rFonts w:eastAsia="Batang"/>
          <w:b/>
          <w:sz w:val="26"/>
          <w:szCs w:val="26"/>
          <w:lang w:val="nl-NL" w:eastAsia="ko-KR"/>
        </w:rPr>
      </w:pPr>
      <w:r>
        <w:rPr>
          <w:rFonts w:eastAsia="Batang"/>
          <w:color w:val="000000"/>
          <w:sz w:val="26"/>
          <w:szCs w:val="26"/>
          <w:lang w:val="nl-NL" w:eastAsia="ko-KR"/>
        </w:rPr>
        <w:t>+ Nghị định 86/2014/NĐ-CP ngày 10/9/2014 của Chính phủ về kinh doanh và điều kiện kinh doanh vận tải bằng xe ô tô</w:t>
      </w:r>
    </w:p>
    <w:p w:rsidR="00EA6741" w:rsidRDefault="00EA6741" w:rsidP="00EA6741">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EA6741" w:rsidRDefault="00EA6741" w:rsidP="00EA6741">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EA6741" w:rsidP="00EA6741">
      <w:r w:rsidRPr="00D50904">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41"/>
    <w:rsid w:val="00087ECF"/>
    <w:rsid w:val="000F12BD"/>
    <w:rsid w:val="00EA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E3B542A-205E-4E7D-9C72-D8F7C39A8F52}"/>
</file>

<file path=customXml/itemProps2.xml><?xml version="1.0" encoding="utf-8"?>
<ds:datastoreItem xmlns:ds="http://schemas.openxmlformats.org/officeDocument/2006/customXml" ds:itemID="{1B421881-4E93-4BEB-ACE8-1259EDE8CADC}"/>
</file>

<file path=customXml/itemProps3.xml><?xml version="1.0" encoding="utf-8"?>
<ds:datastoreItem xmlns:ds="http://schemas.openxmlformats.org/officeDocument/2006/customXml" ds:itemID="{EED9E34E-602D-49E2-AFC8-2A5630561460}"/>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2017-09-16T13:12:00Z</dcterms:created>
  <dcterms:modified xsi:type="dcterms:W3CDTF">2017-09-16T13:12:00Z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