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EA" w:rsidRPr="00171368" w:rsidRDefault="00D26C4F" w:rsidP="00675EEA">
      <w:pPr>
        <w:ind w:firstLine="567"/>
        <w:jc w:val="both"/>
        <w:rPr>
          <w:b/>
          <w:sz w:val="28"/>
          <w:szCs w:val="28"/>
        </w:rPr>
      </w:pPr>
      <w:r>
        <w:rPr>
          <w:b/>
          <w:sz w:val="28"/>
          <w:szCs w:val="28"/>
        </w:rPr>
        <w:t>T</w:t>
      </w:r>
      <w:r w:rsidR="00675EEA" w:rsidRPr="00171368">
        <w:rPr>
          <w:b/>
          <w:sz w:val="28"/>
          <w:szCs w:val="28"/>
        </w:rPr>
        <w:t>hủ tục Cấp lại Giấy chứng nhận cơ sở đủ Điều kiện kinh doanh dịch vụ đào tạo thuyền viên, người lái phương tiện thủy nội địa</w:t>
      </w:r>
    </w:p>
    <w:p w:rsidR="00675EEA" w:rsidRPr="00D26C4F" w:rsidRDefault="00675EEA" w:rsidP="00675EEA">
      <w:pPr>
        <w:spacing w:before="60"/>
        <w:ind w:firstLine="567"/>
        <w:jc w:val="both"/>
        <w:rPr>
          <w:b/>
          <w:sz w:val="28"/>
          <w:szCs w:val="28"/>
        </w:rPr>
      </w:pPr>
      <w:r w:rsidRPr="00D26C4F">
        <w:rPr>
          <w:b/>
          <w:sz w:val="28"/>
          <w:szCs w:val="28"/>
        </w:rPr>
        <w:t>1. Trình tự thực hiện:</w:t>
      </w:r>
    </w:p>
    <w:p w:rsidR="00675EEA" w:rsidRPr="00F738BE" w:rsidRDefault="00675EEA" w:rsidP="00675EEA">
      <w:pPr>
        <w:spacing w:before="60"/>
        <w:ind w:left="142" w:firstLine="567"/>
        <w:jc w:val="both"/>
        <w:rPr>
          <w:rFonts w:eastAsia="Batang"/>
          <w:spacing w:val="-20"/>
          <w:sz w:val="28"/>
          <w:szCs w:val="28"/>
          <w:lang w:val="nl-NL" w:eastAsia="ko-KR"/>
        </w:rPr>
      </w:pPr>
      <w:r w:rsidRPr="00F738BE">
        <w:rPr>
          <w:rFonts w:eastAsia="Batang"/>
          <w:sz w:val="28"/>
          <w:szCs w:val="28"/>
          <w:lang w:val="nl-NL" w:eastAsia="ko-KR"/>
        </w:rPr>
        <w:t xml:space="preserve">+ Bước 1: </w:t>
      </w:r>
      <w:r>
        <w:rPr>
          <w:rFonts w:eastAsia="Batang"/>
          <w:sz w:val="28"/>
          <w:szCs w:val="28"/>
          <w:lang w:val="nl-NL" w:eastAsia="ko-KR"/>
        </w:rPr>
        <w:t>C</w:t>
      </w:r>
      <w:r w:rsidRPr="00973744">
        <w:rPr>
          <w:rFonts w:eastAsia="Batang"/>
          <w:sz w:val="28"/>
          <w:szCs w:val="28"/>
          <w:lang w:val="nl-NL" w:eastAsia="ko-KR"/>
        </w:rPr>
        <w:t>ơ</w:t>
      </w:r>
      <w:r>
        <w:rPr>
          <w:rFonts w:eastAsia="Batang"/>
          <w:sz w:val="28"/>
          <w:szCs w:val="28"/>
          <w:lang w:val="nl-NL" w:eastAsia="ko-KR"/>
        </w:rPr>
        <w:t xml:space="preserve"> s</w:t>
      </w:r>
      <w:r w:rsidRPr="00973744">
        <w:rPr>
          <w:rFonts w:eastAsia="Batang"/>
          <w:sz w:val="28"/>
          <w:szCs w:val="28"/>
          <w:lang w:val="nl-NL" w:eastAsia="ko-KR"/>
        </w:rPr>
        <w:t>ở</w:t>
      </w:r>
      <w:r>
        <w:rPr>
          <w:rFonts w:eastAsia="Batang"/>
          <w:sz w:val="28"/>
          <w:szCs w:val="28"/>
          <w:lang w:val="nl-NL" w:eastAsia="ko-KR"/>
        </w:rPr>
        <w:t xml:space="preserve"> </w:t>
      </w:r>
      <w:r w:rsidRPr="00973744">
        <w:rPr>
          <w:rFonts w:eastAsia="Batang"/>
          <w:sz w:val="28"/>
          <w:szCs w:val="28"/>
          <w:lang w:val="nl-NL" w:eastAsia="ko-KR"/>
        </w:rPr>
        <w:t>đà</w:t>
      </w:r>
      <w:r>
        <w:rPr>
          <w:rFonts w:eastAsia="Batang"/>
          <w:sz w:val="28"/>
          <w:szCs w:val="28"/>
          <w:lang w:val="nl-NL" w:eastAsia="ko-KR"/>
        </w:rPr>
        <w:t>o t</w:t>
      </w:r>
      <w:r w:rsidRPr="00973744">
        <w:rPr>
          <w:rFonts w:eastAsia="Batang"/>
          <w:sz w:val="28"/>
          <w:szCs w:val="28"/>
          <w:lang w:val="nl-NL" w:eastAsia="ko-KR"/>
        </w:rPr>
        <w:t>ạo</w:t>
      </w:r>
      <w:r>
        <w:rPr>
          <w:rFonts w:eastAsia="Batang"/>
          <w:sz w:val="28"/>
          <w:szCs w:val="28"/>
          <w:lang w:val="nl-NL" w:eastAsia="ko-KR"/>
        </w:rPr>
        <w:t xml:space="preserve"> c</w:t>
      </w:r>
      <w:r w:rsidRPr="00973744">
        <w:rPr>
          <w:rFonts w:eastAsia="Batang"/>
          <w:sz w:val="28"/>
          <w:szCs w:val="28"/>
          <w:lang w:val="nl-NL" w:eastAsia="ko-KR"/>
        </w:rPr>
        <w:t>ó</w:t>
      </w:r>
      <w:r>
        <w:rPr>
          <w:rFonts w:eastAsia="Batang"/>
          <w:sz w:val="28"/>
          <w:szCs w:val="28"/>
          <w:lang w:val="nl-NL" w:eastAsia="ko-KR"/>
        </w:rPr>
        <w:t xml:space="preserve"> nhu c</w:t>
      </w:r>
      <w:r w:rsidRPr="0007131F">
        <w:rPr>
          <w:rFonts w:eastAsia="Batang"/>
          <w:sz w:val="28"/>
          <w:szCs w:val="28"/>
          <w:lang w:val="nl-NL" w:eastAsia="ko-KR"/>
        </w:rPr>
        <w:t>ầ</w:t>
      </w:r>
      <w:r>
        <w:rPr>
          <w:rFonts w:eastAsia="Batang"/>
          <w:sz w:val="28"/>
          <w:szCs w:val="28"/>
          <w:lang w:val="nl-NL" w:eastAsia="ko-KR"/>
        </w:rPr>
        <w:t>u đ</w:t>
      </w:r>
      <w:r w:rsidRPr="0007131F">
        <w:rPr>
          <w:rFonts w:eastAsia="Batang"/>
          <w:sz w:val="28"/>
          <w:szCs w:val="28"/>
          <w:lang w:val="nl-NL" w:eastAsia="ko-KR"/>
        </w:rPr>
        <w:t>ề</w:t>
      </w:r>
      <w:r>
        <w:rPr>
          <w:rFonts w:eastAsia="Batang"/>
          <w:sz w:val="28"/>
          <w:szCs w:val="28"/>
          <w:lang w:val="nl-NL" w:eastAsia="ko-KR"/>
        </w:rPr>
        <w:t xml:space="preserve"> ngh</w:t>
      </w:r>
      <w:r w:rsidRPr="0007131F">
        <w:rPr>
          <w:rFonts w:eastAsia="Batang"/>
          <w:sz w:val="28"/>
          <w:szCs w:val="28"/>
          <w:lang w:val="nl-NL" w:eastAsia="ko-KR"/>
        </w:rPr>
        <w:t>ị</w:t>
      </w:r>
      <w:r>
        <w:rPr>
          <w:rFonts w:eastAsia="Batang"/>
          <w:sz w:val="28"/>
          <w:szCs w:val="28"/>
          <w:lang w:val="nl-NL" w:eastAsia="ko-KR"/>
        </w:rPr>
        <w:t xml:space="preserve"> c</w:t>
      </w:r>
      <w:r w:rsidRPr="0007131F">
        <w:rPr>
          <w:rFonts w:eastAsia="Batang"/>
          <w:sz w:val="28"/>
          <w:szCs w:val="28"/>
          <w:lang w:val="nl-NL" w:eastAsia="ko-KR"/>
        </w:rPr>
        <w:t>ấp</w:t>
      </w:r>
      <w:r>
        <w:rPr>
          <w:rFonts w:eastAsia="Batang"/>
          <w:sz w:val="28"/>
          <w:szCs w:val="28"/>
          <w:lang w:val="nl-NL" w:eastAsia="ko-KR"/>
        </w:rPr>
        <w:t xml:space="preserve"> l</w:t>
      </w:r>
      <w:r w:rsidRPr="0007131F">
        <w:rPr>
          <w:rFonts w:eastAsia="Batang"/>
          <w:sz w:val="28"/>
          <w:szCs w:val="28"/>
          <w:lang w:val="nl-NL" w:eastAsia="ko-KR"/>
        </w:rPr>
        <w:t>ại</w:t>
      </w:r>
      <w:r>
        <w:rPr>
          <w:rFonts w:eastAsia="Batang"/>
          <w:sz w:val="28"/>
          <w:szCs w:val="28"/>
          <w:lang w:val="nl-NL" w:eastAsia="ko-KR"/>
        </w:rPr>
        <w:t xml:space="preserve"> Gi</w:t>
      </w:r>
      <w:r w:rsidRPr="0007131F">
        <w:rPr>
          <w:rFonts w:eastAsia="Batang"/>
          <w:sz w:val="28"/>
          <w:szCs w:val="28"/>
          <w:lang w:val="nl-NL" w:eastAsia="ko-KR"/>
        </w:rPr>
        <w:t>ấy</w:t>
      </w:r>
      <w:r>
        <w:rPr>
          <w:rFonts w:eastAsia="Batang"/>
          <w:sz w:val="28"/>
          <w:szCs w:val="28"/>
          <w:lang w:val="nl-NL" w:eastAsia="ko-KR"/>
        </w:rPr>
        <w:t xml:space="preserve"> ch</w:t>
      </w:r>
      <w:r w:rsidRPr="0007131F">
        <w:rPr>
          <w:rFonts w:eastAsia="Batang"/>
          <w:sz w:val="28"/>
          <w:szCs w:val="28"/>
          <w:lang w:val="nl-NL" w:eastAsia="ko-KR"/>
        </w:rPr>
        <w:t>ứ</w:t>
      </w:r>
      <w:r>
        <w:rPr>
          <w:rFonts w:eastAsia="Batang"/>
          <w:sz w:val="28"/>
          <w:szCs w:val="28"/>
          <w:lang w:val="nl-NL" w:eastAsia="ko-KR"/>
        </w:rPr>
        <w:t>ng nh</w:t>
      </w:r>
      <w:r w:rsidRPr="0007131F">
        <w:rPr>
          <w:rFonts w:eastAsia="Batang"/>
          <w:sz w:val="28"/>
          <w:szCs w:val="28"/>
          <w:lang w:val="nl-NL" w:eastAsia="ko-KR"/>
        </w:rPr>
        <w:t>ận</w:t>
      </w:r>
      <w:r>
        <w:rPr>
          <w:rFonts w:eastAsia="Batang"/>
          <w:sz w:val="28"/>
          <w:szCs w:val="28"/>
          <w:lang w:val="nl-NL" w:eastAsia="ko-KR"/>
        </w:rPr>
        <w:t xml:space="preserve"> c</w:t>
      </w:r>
      <w:r w:rsidRPr="0007131F">
        <w:rPr>
          <w:rFonts w:eastAsia="Batang"/>
          <w:sz w:val="28"/>
          <w:szCs w:val="28"/>
          <w:lang w:val="nl-NL" w:eastAsia="ko-KR"/>
        </w:rPr>
        <w:t>ơ</w:t>
      </w:r>
      <w:r>
        <w:rPr>
          <w:rFonts w:eastAsia="Batang"/>
          <w:sz w:val="28"/>
          <w:szCs w:val="28"/>
          <w:lang w:val="nl-NL" w:eastAsia="ko-KR"/>
        </w:rPr>
        <w:t xml:space="preserve"> s</w:t>
      </w:r>
      <w:r w:rsidRPr="0007131F">
        <w:rPr>
          <w:rFonts w:eastAsia="Batang"/>
          <w:sz w:val="28"/>
          <w:szCs w:val="28"/>
          <w:lang w:val="nl-NL" w:eastAsia="ko-KR"/>
        </w:rPr>
        <w:t>ở</w:t>
      </w:r>
      <w:r>
        <w:rPr>
          <w:rFonts w:eastAsia="Batang"/>
          <w:sz w:val="28"/>
          <w:szCs w:val="28"/>
          <w:lang w:val="nl-NL" w:eastAsia="ko-KR"/>
        </w:rPr>
        <w:t xml:space="preserve"> </w:t>
      </w:r>
      <w:r w:rsidRPr="0007131F">
        <w:rPr>
          <w:rFonts w:eastAsia="Batang"/>
          <w:sz w:val="28"/>
          <w:szCs w:val="28"/>
          <w:lang w:val="nl-NL" w:eastAsia="ko-KR"/>
        </w:rPr>
        <w:t>đủ</w:t>
      </w:r>
      <w:r>
        <w:rPr>
          <w:rFonts w:eastAsia="Batang"/>
          <w:sz w:val="28"/>
          <w:szCs w:val="28"/>
          <w:lang w:val="nl-NL" w:eastAsia="ko-KR"/>
        </w:rPr>
        <w:t xml:space="preserve"> </w:t>
      </w:r>
      <w:r w:rsidRPr="0007131F">
        <w:rPr>
          <w:rFonts w:eastAsia="Batang"/>
          <w:sz w:val="28"/>
          <w:szCs w:val="28"/>
          <w:lang w:val="nl-NL" w:eastAsia="ko-KR"/>
        </w:rPr>
        <w:t>đ</w:t>
      </w:r>
      <w:r>
        <w:rPr>
          <w:rFonts w:eastAsia="Batang"/>
          <w:sz w:val="28"/>
          <w:szCs w:val="28"/>
          <w:lang w:val="nl-NL" w:eastAsia="ko-KR"/>
        </w:rPr>
        <w:t>i</w:t>
      </w:r>
      <w:r w:rsidRPr="0007131F">
        <w:rPr>
          <w:rFonts w:eastAsia="Batang"/>
          <w:sz w:val="28"/>
          <w:szCs w:val="28"/>
          <w:lang w:val="nl-NL" w:eastAsia="ko-KR"/>
        </w:rPr>
        <w:t>ều</w:t>
      </w:r>
      <w:r>
        <w:rPr>
          <w:rFonts w:eastAsia="Batang"/>
          <w:sz w:val="28"/>
          <w:szCs w:val="28"/>
          <w:lang w:val="nl-NL" w:eastAsia="ko-KR"/>
        </w:rPr>
        <w:t xml:space="preserve"> ki</w:t>
      </w:r>
      <w:r w:rsidRPr="0007131F">
        <w:rPr>
          <w:rFonts w:eastAsia="Batang"/>
          <w:sz w:val="28"/>
          <w:szCs w:val="28"/>
          <w:lang w:val="nl-NL" w:eastAsia="ko-KR"/>
        </w:rPr>
        <w:t>ện</w:t>
      </w:r>
      <w:r>
        <w:rPr>
          <w:rFonts w:eastAsia="Batang"/>
          <w:sz w:val="28"/>
          <w:szCs w:val="28"/>
          <w:lang w:val="nl-NL" w:eastAsia="ko-KR"/>
        </w:rPr>
        <w:t xml:space="preserve"> kinh doanh d</w:t>
      </w:r>
      <w:r w:rsidRPr="0007131F">
        <w:rPr>
          <w:rFonts w:eastAsia="Batang"/>
          <w:sz w:val="28"/>
          <w:szCs w:val="28"/>
          <w:lang w:val="nl-NL" w:eastAsia="ko-KR"/>
        </w:rPr>
        <w:t>ịch</w:t>
      </w:r>
      <w:r>
        <w:rPr>
          <w:rFonts w:eastAsia="Batang"/>
          <w:sz w:val="28"/>
          <w:szCs w:val="28"/>
          <w:lang w:val="nl-NL" w:eastAsia="ko-KR"/>
        </w:rPr>
        <w:t xml:space="preserve"> v</w:t>
      </w:r>
      <w:r w:rsidRPr="0007131F">
        <w:rPr>
          <w:rFonts w:eastAsia="Batang"/>
          <w:sz w:val="28"/>
          <w:szCs w:val="28"/>
          <w:lang w:val="nl-NL" w:eastAsia="ko-KR"/>
        </w:rPr>
        <w:t>ụ</w:t>
      </w:r>
      <w:r>
        <w:rPr>
          <w:rFonts w:eastAsia="Batang"/>
          <w:sz w:val="28"/>
          <w:szCs w:val="28"/>
          <w:lang w:val="nl-NL" w:eastAsia="ko-KR"/>
        </w:rPr>
        <w:t xml:space="preserve"> </w:t>
      </w:r>
      <w:r w:rsidRPr="0007131F">
        <w:rPr>
          <w:rFonts w:eastAsia="Batang"/>
          <w:sz w:val="28"/>
          <w:szCs w:val="28"/>
          <w:lang w:val="nl-NL" w:eastAsia="ko-KR"/>
        </w:rPr>
        <w:t>đà</w:t>
      </w:r>
      <w:r>
        <w:rPr>
          <w:rFonts w:eastAsia="Batang"/>
          <w:sz w:val="28"/>
          <w:szCs w:val="28"/>
          <w:lang w:val="nl-NL" w:eastAsia="ko-KR"/>
        </w:rPr>
        <w:t>o t</w:t>
      </w:r>
      <w:r w:rsidRPr="0007131F">
        <w:rPr>
          <w:rFonts w:eastAsia="Batang"/>
          <w:sz w:val="28"/>
          <w:szCs w:val="28"/>
          <w:lang w:val="nl-NL" w:eastAsia="ko-KR"/>
        </w:rPr>
        <w:t>ạo</w:t>
      </w:r>
      <w:r>
        <w:rPr>
          <w:rFonts w:eastAsia="Batang"/>
          <w:sz w:val="28"/>
          <w:szCs w:val="28"/>
          <w:lang w:val="nl-NL" w:eastAsia="ko-KR"/>
        </w:rPr>
        <w:t xml:space="preserve"> thuy</w:t>
      </w:r>
      <w:r w:rsidRPr="0007131F">
        <w:rPr>
          <w:rFonts w:eastAsia="Batang"/>
          <w:sz w:val="28"/>
          <w:szCs w:val="28"/>
          <w:lang w:val="nl-NL" w:eastAsia="ko-KR"/>
        </w:rPr>
        <w:t>ền</w:t>
      </w:r>
      <w:r>
        <w:rPr>
          <w:rFonts w:eastAsia="Batang"/>
          <w:sz w:val="28"/>
          <w:szCs w:val="28"/>
          <w:lang w:val="nl-NL" w:eastAsia="ko-KR"/>
        </w:rPr>
        <w:t xml:space="preserve"> vi</w:t>
      </w:r>
      <w:r w:rsidRPr="0007131F">
        <w:rPr>
          <w:rFonts w:eastAsia="Batang"/>
          <w:sz w:val="28"/>
          <w:szCs w:val="28"/>
          <w:lang w:val="nl-NL" w:eastAsia="ko-KR"/>
        </w:rPr>
        <w:t>ê</w:t>
      </w:r>
      <w:r>
        <w:rPr>
          <w:rFonts w:eastAsia="Batang"/>
          <w:sz w:val="28"/>
          <w:szCs w:val="28"/>
          <w:lang w:val="nl-NL" w:eastAsia="ko-KR"/>
        </w:rPr>
        <w:t>n, ngư</w:t>
      </w:r>
      <w:r w:rsidRPr="0007131F">
        <w:rPr>
          <w:rFonts w:eastAsia="Batang"/>
          <w:sz w:val="28"/>
          <w:szCs w:val="28"/>
          <w:lang w:val="nl-NL" w:eastAsia="ko-KR"/>
        </w:rPr>
        <w:t>ời</w:t>
      </w:r>
      <w:r>
        <w:rPr>
          <w:rFonts w:eastAsia="Batang"/>
          <w:sz w:val="28"/>
          <w:szCs w:val="28"/>
          <w:lang w:val="nl-NL" w:eastAsia="ko-KR"/>
        </w:rPr>
        <w:t xml:space="preserve"> l</w:t>
      </w:r>
      <w:r w:rsidRPr="0007131F">
        <w:rPr>
          <w:rFonts w:eastAsia="Batang"/>
          <w:sz w:val="28"/>
          <w:szCs w:val="28"/>
          <w:lang w:val="nl-NL" w:eastAsia="ko-KR"/>
        </w:rPr>
        <w:t>á</w:t>
      </w:r>
      <w:r>
        <w:rPr>
          <w:rFonts w:eastAsia="Batang"/>
          <w:sz w:val="28"/>
          <w:szCs w:val="28"/>
          <w:lang w:val="nl-NL" w:eastAsia="ko-KR"/>
        </w:rPr>
        <w:t>i ph</w:t>
      </w:r>
      <w:r w:rsidRPr="0007131F">
        <w:rPr>
          <w:rFonts w:eastAsia="Batang"/>
          <w:sz w:val="28"/>
          <w:szCs w:val="28"/>
          <w:lang w:val="nl-NL" w:eastAsia="ko-KR"/>
        </w:rPr>
        <w:t>ươ</w:t>
      </w:r>
      <w:r>
        <w:rPr>
          <w:rFonts w:eastAsia="Batang"/>
          <w:sz w:val="28"/>
          <w:szCs w:val="28"/>
          <w:lang w:val="nl-NL" w:eastAsia="ko-KR"/>
        </w:rPr>
        <w:t>ng ti</w:t>
      </w:r>
      <w:r w:rsidRPr="0007131F">
        <w:rPr>
          <w:rFonts w:eastAsia="Batang"/>
          <w:sz w:val="28"/>
          <w:szCs w:val="28"/>
          <w:lang w:val="nl-NL" w:eastAsia="ko-KR"/>
        </w:rPr>
        <w:t>ện</w:t>
      </w:r>
      <w:r>
        <w:rPr>
          <w:rFonts w:eastAsia="Batang"/>
          <w:sz w:val="28"/>
          <w:szCs w:val="28"/>
          <w:lang w:val="nl-NL" w:eastAsia="ko-KR"/>
        </w:rPr>
        <w:t xml:space="preserve"> th</w:t>
      </w:r>
      <w:r w:rsidRPr="0007131F">
        <w:rPr>
          <w:rFonts w:eastAsia="Batang"/>
          <w:sz w:val="28"/>
          <w:szCs w:val="28"/>
          <w:lang w:val="nl-NL" w:eastAsia="ko-KR"/>
        </w:rPr>
        <w:t>ủy</w:t>
      </w:r>
      <w:r>
        <w:rPr>
          <w:rFonts w:eastAsia="Batang"/>
          <w:sz w:val="28"/>
          <w:szCs w:val="28"/>
          <w:lang w:val="nl-NL" w:eastAsia="ko-KR"/>
        </w:rPr>
        <w:t xml:space="preserve"> n</w:t>
      </w:r>
      <w:r w:rsidRPr="0007131F">
        <w:rPr>
          <w:rFonts w:eastAsia="Batang"/>
          <w:sz w:val="28"/>
          <w:szCs w:val="28"/>
          <w:lang w:val="nl-NL" w:eastAsia="ko-KR"/>
        </w:rPr>
        <w:t>ội</w:t>
      </w:r>
      <w:r>
        <w:rPr>
          <w:rFonts w:eastAsia="Batang"/>
          <w:sz w:val="28"/>
          <w:szCs w:val="28"/>
          <w:lang w:val="nl-NL" w:eastAsia="ko-KR"/>
        </w:rPr>
        <w:t xml:space="preserve"> </w:t>
      </w:r>
      <w:r w:rsidRPr="0007131F">
        <w:rPr>
          <w:rFonts w:eastAsia="Batang"/>
          <w:sz w:val="28"/>
          <w:szCs w:val="28"/>
          <w:lang w:val="nl-NL" w:eastAsia="ko-KR"/>
        </w:rPr>
        <w:t>địa</w:t>
      </w:r>
      <w:r>
        <w:rPr>
          <w:rFonts w:eastAsia="Batang"/>
          <w:sz w:val="28"/>
          <w:szCs w:val="28"/>
          <w:lang w:val="nl-NL" w:eastAsia="ko-KR"/>
        </w:rPr>
        <w:t xml:space="preserve"> đ</w:t>
      </w:r>
      <w:r w:rsidRPr="0007131F">
        <w:rPr>
          <w:rFonts w:eastAsia="Batang"/>
          <w:sz w:val="28"/>
          <w:szCs w:val="28"/>
          <w:lang w:val="nl-NL" w:eastAsia="ko-KR"/>
        </w:rPr>
        <w:t>ối</w:t>
      </w:r>
      <w:r>
        <w:rPr>
          <w:rFonts w:eastAsia="Batang"/>
          <w:sz w:val="28"/>
          <w:szCs w:val="28"/>
          <w:lang w:val="nl-NL" w:eastAsia="ko-KR"/>
        </w:rPr>
        <w:t xml:space="preserve"> v</w:t>
      </w:r>
      <w:r w:rsidRPr="0007131F">
        <w:rPr>
          <w:rFonts w:eastAsia="Batang"/>
          <w:sz w:val="28"/>
          <w:szCs w:val="28"/>
          <w:lang w:val="nl-NL" w:eastAsia="ko-KR"/>
        </w:rPr>
        <w:t>ới</w:t>
      </w:r>
      <w:r>
        <w:rPr>
          <w:rFonts w:eastAsia="Batang"/>
          <w:sz w:val="28"/>
          <w:szCs w:val="28"/>
          <w:lang w:val="nl-NL" w:eastAsia="ko-KR"/>
        </w:rPr>
        <w:t xml:space="preserve"> c</w:t>
      </w:r>
      <w:r w:rsidRPr="0007131F">
        <w:rPr>
          <w:rFonts w:eastAsia="Batang"/>
          <w:sz w:val="28"/>
          <w:szCs w:val="28"/>
          <w:lang w:val="nl-NL" w:eastAsia="ko-KR"/>
        </w:rPr>
        <w:t>ơ</w:t>
      </w:r>
      <w:r>
        <w:rPr>
          <w:rFonts w:eastAsia="Batang"/>
          <w:sz w:val="28"/>
          <w:szCs w:val="28"/>
          <w:lang w:val="nl-NL" w:eastAsia="ko-KR"/>
        </w:rPr>
        <w:t xml:space="preserve"> s</w:t>
      </w:r>
      <w:r w:rsidRPr="0007131F">
        <w:rPr>
          <w:rFonts w:eastAsia="Batang"/>
          <w:sz w:val="28"/>
          <w:szCs w:val="28"/>
          <w:lang w:val="nl-NL" w:eastAsia="ko-KR"/>
        </w:rPr>
        <w:t>ở</w:t>
      </w:r>
      <w:r>
        <w:rPr>
          <w:rFonts w:eastAsia="Batang"/>
          <w:sz w:val="28"/>
          <w:szCs w:val="28"/>
          <w:lang w:val="nl-NL" w:eastAsia="ko-KR"/>
        </w:rPr>
        <w:t xml:space="preserve"> lo</w:t>
      </w:r>
      <w:r w:rsidRPr="0007131F">
        <w:rPr>
          <w:rFonts w:eastAsia="Batang"/>
          <w:sz w:val="28"/>
          <w:szCs w:val="28"/>
          <w:lang w:val="nl-NL" w:eastAsia="ko-KR"/>
        </w:rPr>
        <w:t>ại</w:t>
      </w:r>
      <w:r>
        <w:rPr>
          <w:rFonts w:eastAsia="Batang"/>
          <w:sz w:val="28"/>
          <w:szCs w:val="28"/>
          <w:lang w:val="nl-NL" w:eastAsia="ko-KR"/>
        </w:rPr>
        <w:t xml:space="preserve"> 4 trong ph</w:t>
      </w:r>
      <w:r w:rsidRPr="0007131F">
        <w:rPr>
          <w:rFonts w:eastAsia="Batang"/>
          <w:sz w:val="28"/>
          <w:szCs w:val="28"/>
          <w:lang w:val="nl-NL" w:eastAsia="ko-KR"/>
        </w:rPr>
        <w:t>ạm</w:t>
      </w:r>
      <w:r>
        <w:rPr>
          <w:rFonts w:eastAsia="Batang"/>
          <w:sz w:val="28"/>
          <w:szCs w:val="28"/>
          <w:lang w:val="nl-NL" w:eastAsia="ko-KR"/>
        </w:rPr>
        <w:t xml:space="preserve"> vi </w:t>
      </w:r>
      <w:r w:rsidRPr="0007131F">
        <w:rPr>
          <w:rFonts w:eastAsia="Batang"/>
          <w:sz w:val="28"/>
          <w:szCs w:val="28"/>
          <w:lang w:val="nl-NL" w:eastAsia="ko-KR"/>
        </w:rPr>
        <w:t>địa</w:t>
      </w:r>
      <w:r>
        <w:rPr>
          <w:rFonts w:eastAsia="Batang"/>
          <w:sz w:val="28"/>
          <w:szCs w:val="28"/>
          <w:lang w:val="nl-NL" w:eastAsia="ko-KR"/>
        </w:rPr>
        <w:t xml:space="preserve"> ph</w:t>
      </w:r>
      <w:r w:rsidRPr="0007131F">
        <w:rPr>
          <w:rFonts w:eastAsia="Batang"/>
          <w:sz w:val="28"/>
          <w:szCs w:val="28"/>
          <w:lang w:val="nl-NL" w:eastAsia="ko-KR"/>
        </w:rPr>
        <w:t>ươ</w:t>
      </w:r>
      <w:r>
        <w:rPr>
          <w:rFonts w:eastAsia="Batang"/>
          <w:sz w:val="28"/>
          <w:szCs w:val="28"/>
          <w:lang w:val="nl-NL" w:eastAsia="ko-KR"/>
        </w:rPr>
        <w:t>ng</w:t>
      </w:r>
      <w:r>
        <w:rPr>
          <w:rFonts w:eastAsia="Batang"/>
          <w:sz w:val="28"/>
          <w:szCs w:val="28"/>
          <w:lang w:eastAsia="ko-KR"/>
        </w:rPr>
        <w:t>(Gi</w:t>
      </w:r>
      <w:r w:rsidRPr="0007131F">
        <w:rPr>
          <w:rFonts w:eastAsia="Batang"/>
          <w:sz w:val="28"/>
          <w:szCs w:val="28"/>
          <w:lang w:eastAsia="ko-KR"/>
        </w:rPr>
        <w:t>ấy</w:t>
      </w:r>
      <w:r>
        <w:rPr>
          <w:rFonts w:eastAsia="Batang"/>
          <w:sz w:val="28"/>
          <w:szCs w:val="28"/>
          <w:lang w:eastAsia="ko-KR"/>
        </w:rPr>
        <w:t xml:space="preserve"> ch</w:t>
      </w:r>
      <w:r w:rsidRPr="0007131F">
        <w:rPr>
          <w:rFonts w:eastAsia="Batang"/>
          <w:sz w:val="28"/>
          <w:szCs w:val="28"/>
          <w:lang w:eastAsia="ko-KR"/>
        </w:rPr>
        <w:t>ứ</w:t>
      </w:r>
      <w:r>
        <w:rPr>
          <w:rFonts w:eastAsia="Batang"/>
          <w:sz w:val="28"/>
          <w:szCs w:val="28"/>
          <w:lang w:eastAsia="ko-KR"/>
        </w:rPr>
        <w:t>ng nh</w:t>
      </w:r>
      <w:r w:rsidRPr="0007131F">
        <w:rPr>
          <w:rFonts w:eastAsia="Batang"/>
          <w:sz w:val="28"/>
          <w:szCs w:val="28"/>
          <w:lang w:eastAsia="ko-KR"/>
        </w:rPr>
        <w:t>ận</w:t>
      </w:r>
      <w:r>
        <w:rPr>
          <w:rFonts w:eastAsia="Batang"/>
          <w:sz w:val="28"/>
          <w:szCs w:val="28"/>
          <w:lang w:eastAsia="ko-KR"/>
        </w:rPr>
        <w:t xml:space="preserve"> </w:t>
      </w:r>
      <w:r w:rsidRPr="0007131F">
        <w:rPr>
          <w:rFonts w:eastAsia="Batang"/>
          <w:sz w:val="28"/>
          <w:szCs w:val="28"/>
          <w:lang w:eastAsia="ko-KR"/>
        </w:rPr>
        <w:t>được</w:t>
      </w:r>
      <w:r>
        <w:rPr>
          <w:rFonts w:eastAsia="Batang"/>
          <w:sz w:val="28"/>
          <w:szCs w:val="28"/>
          <w:lang w:eastAsia="ko-KR"/>
        </w:rPr>
        <w:t xml:space="preserve"> c</w:t>
      </w:r>
      <w:r w:rsidRPr="0007131F">
        <w:rPr>
          <w:rFonts w:eastAsia="Batang"/>
          <w:sz w:val="28"/>
          <w:szCs w:val="28"/>
          <w:lang w:eastAsia="ko-KR"/>
        </w:rPr>
        <w:t>ấ</w:t>
      </w:r>
      <w:r>
        <w:rPr>
          <w:rFonts w:eastAsia="Batang"/>
          <w:sz w:val="28"/>
          <w:szCs w:val="28"/>
          <w:lang w:eastAsia="ko-KR"/>
        </w:rPr>
        <w:t>p l</w:t>
      </w:r>
      <w:r w:rsidRPr="0007131F">
        <w:rPr>
          <w:rFonts w:eastAsia="Batang"/>
          <w:sz w:val="28"/>
          <w:szCs w:val="28"/>
          <w:lang w:eastAsia="ko-KR"/>
        </w:rPr>
        <w:t>ại</w:t>
      </w:r>
      <w:r>
        <w:rPr>
          <w:rFonts w:eastAsia="Batang"/>
          <w:sz w:val="28"/>
          <w:szCs w:val="28"/>
          <w:lang w:eastAsia="ko-KR"/>
        </w:rPr>
        <w:t xml:space="preserve"> trong tr</w:t>
      </w:r>
      <w:r w:rsidRPr="0007131F">
        <w:rPr>
          <w:rFonts w:eastAsia="Batang"/>
          <w:sz w:val="28"/>
          <w:szCs w:val="28"/>
          <w:lang w:eastAsia="ko-KR"/>
        </w:rPr>
        <w:t>ường</w:t>
      </w:r>
      <w:r>
        <w:rPr>
          <w:rFonts w:eastAsia="Batang"/>
          <w:sz w:val="28"/>
          <w:szCs w:val="28"/>
          <w:lang w:eastAsia="ko-KR"/>
        </w:rPr>
        <w:t xml:space="preserve"> h</w:t>
      </w:r>
      <w:r w:rsidRPr="0007131F">
        <w:rPr>
          <w:rFonts w:eastAsia="Batang"/>
          <w:sz w:val="28"/>
          <w:szCs w:val="28"/>
          <w:lang w:eastAsia="ko-KR"/>
        </w:rPr>
        <w:t>ợp</w:t>
      </w:r>
      <w:r>
        <w:rPr>
          <w:rFonts w:eastAsia="Batang"/>
          <w:sz w:val="28"/>
          <w:szCs w:val="28"/>
          <w:lang w:eastAsia="ko-KR"/>
        </w:rPr>
        <w:t xml:space="preserve"> b</w:t>
      </w:r>
      <w:r w:rsidRPr="0007131F">
        <w:rPr>
          <w:rFonts w:eastAsia="Batang"/>
          <w:sz w:val="28"/>
          <w:szCs w:val="28"/>
          <w:lang w:eastAsia="ko-KR"/>
        </w:rPr>
        <w:t>ị</w:t>
      </w:r>
      <w:r>
        <w:rPr>
          <w:rFonts w:eastAsia="Batang"/>
          <w:sz w:val="28"/>
          <w:szCs w:val="28"/>
          <w:lang w:eastAsia="ko-KR"/>
        </w:rPr>
        <w:t xml:space="preserve"> m</w:t>
      </w:r>
      <w:r w:rsidRPr="0007131F">
        <w:rPr>
          <w:rFonts w:eastAsia="Batang"/>
          <w:sz w:val="28"/>
          <w:szCs w:val="28"/>
          <w:lang w:eastAsia="ko-KR"/>
        </w:rPr>
        <w:t>ấ</w:t>
      </w:r>
      <w:r>
        <w:rPr>
          <w:rFonts w:eastAsia="Batang"/>
          <w:sz w:val="28"/>
          <w:szCs w:val="28"/>
          <w:lang w:eastAsia="ko-KR"/>
        </w:rPr>
        <w:t>t, b</w:t>
      </w:r>
      <w:r w:rsidRPr="0007131F">
        <w:rPr>
          <w:rFonts w:eastAsia="Batang"/>
          <w:sz w:val="28"/>
          <w:szCs w:val="28"/>
          <w:lang w:eastAsia="ko-KR"/>
        </w:rPr>
        <w:t>ị</w:t>
      </w:r>
      <w:r>
        <w:rPr>
          <w:rFonts w:eastAsia="Batang"/>
          <w:sz w:val="28"/>
          <w:szCs w:val="28"/>
          <w:lang w:eastAsia="ko-KR"/>
        </w:rPr>
        <w:t xml:space="preserve"> h</w:t>
      </w:r>
      <w:r w:rsidRPr="0007131F">
        <w:rPr>
          <w:rFonts w:eastAsia="Batang"/>
          <w:sz w:val="28"/>
          <w:szCs w:val="28"/>
          <w:lang w:eastAsia="ko-KR"/>
        </w:rPr>
        <w:t>ỏng</w:t>
      </w:r>
      <w:r>
        <w:rPr>
          <w:rFonts w:eastAsia="Batang"/>
          <w:sz w:val="28"/>
          <w:szCs w:val="28"/>
          <w:lang w:eastAsia="ko-KR"/>
        </w:rPr>
        <w:t xml:space="preserve"> ho</w:t>
      </w:r>
      <w:r w:rsidRPr="0007131F">
        <w:rPr>
          <w:rFonts w:eastAsia="Batang"/>
          <w:sz w:val="28"/>
          <w:szCs w:val="28"/>
          <w:lang w:eastAsia="ko-KR"/>
        </w:rPr>
        <w:t>ặ</w:t>
      </w:r>
      <w:r>
        <w:rPr>
          <w:rFonts w:eastAsia="Batang"/>
          <w:sz w:val="28"/>
          <w:szCs w:val="28"/>
          <w:lang w:eastAsia="ko-KR"/>
        </w:rPr>
        <w:t xml:space="preserve">c thay </w:t>
      </w:r>
      <w:r w:rsidRPr="0007131F">
        <w:rPr>
          <w:rFonts w:eastAsia="Batang"/>
          <w:sz w:val="28"/>
          <w:szCs w:val="28"/>
          <w:lang w:eastAsia="ko-KR"/>
        </w:rPr>
        <w:t>đổi</w:t>
      </w:r>
      <w:r>
        <w:rPr>
          <w:rFonts w:eastAsia="Batang"/>
          <w:sz w:val="28"/>
          <w:szCs w:val="28"/>
          <w:lang w:eastAsia="ko-KR"/>
        </w:rPr>
        <w:t xml:space="preserve"> </w:t>
      </w:r>
      <w:r w:rsidRPr="0007131F">
        <w:rPr>
          <w:rFonts w:eastAsia="Batang"/>
          <w:sz w:val="28"/>
          <w:szCs w:val="28"/>
          <w:lang w:eastAsia="ko-KR"/>
        </w:rPr>
        <w:t>địa</w:t>
      </w:r>
      <w:r>
        <w:rPr>
          <w:rFonts w:eastAsia="Batang"/>
          <w:sz w:val="28"/>
          <w:szCs w:val="28"/>
          <w:lang w:eastAsia="ko-KR"/>
        </w:rPr>
        <w:t xml:space="preserve"> ch</w:t>
      </w:r>
      <w:r w:rsidRPr="0007131F">
        <w:rPr>
          <w:rFonts w:eastAsia="Batang"/>
          <w:sz w:val="28"/>
          <w:szCs w:val="28"/>
          <w:lang w:eastAsia="ko-KR"/>
        </w:rPr>
        <w:t>ỉ</w:t>
      </w:r>
      <w:r>
        <w:rPr>
          <w:rFonts w:eastAsia="Batang"/>
          <w:sz w:val="28"/>
          <w:szCs w:val="28"/>
          <w:lang w:eastAsia="ko-KR"/>
        </w:rPr>
        <w:t xml:space="preserve"> ho</w:t>
      </w:r>
      <w:r w:rsidRPr="0007131F">
        <w:rPr>
          <w:rFonts w:eastAsia="Batang"/>
          <w:sz w:val="28"/>
          <w:szCs w:val="28"/>
          <w:lang w:eastAsia="ko-KR"/>
        </w:rPr>
        <w:t>ặc</w:t>
      </w:r>
      <w:r>
        <w:rPr>
          <w:rFonts w:eastAsia="Batang"/>
          <w:sz w:val="28"/>
          <w:szCs w:val="28"/>
          <w:lang w:eastAsia="ko-KR"/>
        </w:rPr>
        <w:t xml:space="preserve"> lo</w:t>
      </w:r>
      <w:r w:rsidRPr="0007131F">
        <w:rPr>
          <w:rFonts w:eastAsia="Batang"/>
          <w:sz w:val="28"/>
          <w:szCs w:val="28"/>
          <w:lang w:eastAsia="ko-KR"/>
        </w:rPr>
        <w:t>ại</w:t>
      </w:r>
      <w:r>
        <w:rPr>
          <w:rFonts w:eastAsia="Batang"/>
          <w:sz w:val="28"/>
          <w:szCs w:val="28"/>
          <w:lang w:eastAsia="ko-KR"/>
        </w:rPr>
        <w:t xml:space="preserve"> c</w:t>
      </w:r>
      <w:r w:rsidRPr="0007131F">
        <w:rPr>
          <w:rFonts w:eastAsia="Batang"/>
          <w:sz w:val="28"/>
          <w:szCs w:val="28"/>
          <w:lang w:eastAsia="ko-KR"/>
        </w:rPr>
        <w:t>ơ</w:t>
      </w:r>
      <w:r>
        <w:rPr>
          <w:rFonts w:eastAsia="Batang"/>
          <w:sz w:val="28"/>
          <w:szCs w:val="28"/>
          <w:lang w:eastAsia="ko-KR"/>
        </w:rPr>
        <w:t xml:space="preserve"> s</w:t>
      </w:r>
      <w:r w:rsidRPr="0007131F">
        <w:rPr>
          <w:rFonts w:eastAsia="Batang"/>
          <w:sz w:val="28"/>
          <w:szCs w:val="28"/>
          <w:lang w:eastAsia="ko-KR"/>
        </w:rPr>
        <w:t>ở</w:t>
      </w:r>
      <w:r>
        <w:rPr>
          <w:rFonts w:eastAsia="Batang"/>
          <w:sz w:val="28"/>
          <w:szCs w:val="28"/>
          <w:lang w:eastAsia="ko-KR"/>
        </w:rPr>
        <w:t xml:space="preserve"> </w:t>
      </w:r>
      <w:r w:rsidRPr="0007131F">
        <w:rPr>
          <w:rFonts w:eastAsia="Batang"/>
          <w:sz w:val="28"/>
          <w:szCs w:val="28"/>
          <w:lang w:eastAsia="ko-KR"/>
        </w:rPr>
        <w:t>đà</w:t>
      </w:r>
      <w:r>
        <w:rPr>
          <w:rFonts w:eastAsia="Batang"/>
          <w:sz w:val="28"/>
          <w:szCs w:val="28"/>
          <w:lang w:eastAsia="ko-KR"/>
        </w:rPr>
        <w:t>o t</w:t>
      </w:r>
      <w:r w:rsidRPr="0007131F">
        <w:rPr>
          <w:rFonts w:eastAsia="Batang"/>
          <w:sz w:val="28"/>
          <w:szCs w:val="28"/>
          <w:lang w:eastAsia="ko-KR"/>
        </w:rPr>
        <w:t>ạo</w:t>
      </w:r>
      <w:r>
        <w:rPr>
          <w:rFonts w:eastAsia="Batang"/>
          <w:sz w:val="28"/>
          <w:szCs w:val="28"/>
          <w:lang w:eastAsia="ko-KR"/>
        </w:rPr>
        <w:t>)</w:t>
      </w:r>
      <w:r w:rsidRPr="00F738BE">
        <w:rPr>
          <w:rFonts w:eastAsia="Batang"/>
          <w:sz w:val="28"/>
          <w:szCs w:val="28"/>
          <w:lang w:val="nl-NL" w:eastAsia="ko-KR"/>
        </w:rPr>
        <w:t>, nộp hồ sơ</w:t>
      </w:r>
      <w:r w:rsidRPr="00F738BE">
        <w:rPr>
          <w:rFonts w:eastAsia="Batang"/>
          <w:spacing w:val="-20"/>
          <w:sz w:val="28"/>
          <w:szCs w:val="28"/>
          <w:lang w:val="nl-NL" w:eastAsia="ko-KR"/>
        </w:rPr>
        <w:t xml:space="preserve">  </w:t>
      </w:r>
      <w:r w:rsidRPr="00F738BE">
        <w:rPr>
          <w:rFonts w:eastAsia="Batang"/>
          <w:sz w:val="28"/>
          <w:szCs w:val="28"/>
          <w:lang w:eastAsia="ko-KR"/>
        </w:rPr>
        <w:t>tại</w:t>
      </w:r>
      <w:r w:rsidRPr="00F738BE">
        <w:rPr>
          <w:rFonts w:eastAsia="Batang"/>
          <w:sz w:val="28"/>
          <w:szCs w:val="28"/>
          <w:lang w:val="vi-VN" w:eastAsia="ko-KR"/>
        </w:rPr>
        <w:t xml:space="preserve"> </w:t>
      </w:r>
      <w:r w:rsidRPr="00F738BE">
        <w:rPr>
          <w:rFonts w:eastAsia="Batang"/>
          <w:sz w:val="28"/>
          <w:szCs w:val="28"/>
          <w:lang w:eastAsia="ko-KR"/>
        </w:rPr>
        <w:t>Trung tâm hành chính công tỉnh Hà Nam số 7, đường Trần Phú, thành phố Phủ Lý</w:t>
      </w:r>
      <w:r w:rsidRPr="00F738BE">
        <w:rPr>
          <w:rFonts w:eastAsia="Batang"/>
          <w:spacing w:val="-20"/>
          <w:sz w:val="28"/>
          <w:szCs w:val="28"/>
          <w:lang w:val="nl-NL" w:eastAsia="ko-KR"/>
        </w:rPr>
        <w:t>;</w:t>
      </w:r>
    </w:p>
    <w:p w:rsidR="00675EEA" w:rsidRPr="00F738BE" w:rsidRDefault="00675EEA" w:rsidP="00675EE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675EEA" w:rsidRPr="00F738BE" w:rsidRDefault="00675EEA" w:rsidP="00675EE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675EEA" w:rsidRPr="00F738BE" w:rsidRDefault="00675EEA" w:rsidP="00675EE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675EEA" w:rsidRPr="00F738BE" w:rsidRDefault="00675EEA" w:rsidP="00675EE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675EEA" w:rsidRPr="00F738BE" w:rsidRDefault="00675EEA" w:rsidP="00675EE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675EEA" w:rsidRPr="00D26C4F" w:rsidRDefault="00675EEA" w:rsidP="00675EEA">
      <w:pPr>
        <w:spacing w:before="60"/>
        <w:ind w:firstLine="567"/>
        <w:jc w:val="both"/>
        <w:rPr>
          <w:b/>
          <w:sz w:val="28"/>
          <w:szCs w:val="28"/>
        </w:rPr>
      </w:pPr>
      <w:r w:rsidRPr="00D26C4F">
        <w:rPr>
          <w:b/>
          <w:sz w:val="28"/>
          <w:szCs w:val="28"/>
        </w:rPr>
        <w:t>2. Cách thức thực hiện:</w:t>
      </w:r>
    </w:p>
    <w:p w:rsidR="00675EEA" w:rsidRDefault="00675EEA" w:rsidP="00675EEA">
      <w:pPr>
        <w:spacing w:before="60"/>
        <w:ind w:firstLine="567"/>
        <w:jc w:val="both"/>
        <w:rPr>
          <w:spacing w:val="2"/>
          <w:sz w:val="26"/>
          <w:szCs w:val="26"/>
          <w:lang w:val="nl-NL"/>
        </w:rPr>
      </w:pP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675EEA" w:rsidRPr="00D26C4F" w:rsidRDefault="00675EEA" w:rsidP="00675EEA">
      <w:pPr>
        <w:spacing w:before="60"/>
        <w:ind w:firstLine="567"/>
        <w:jc w:val="both"/>
        <w:rPr>
          <w:b/>
          <w:sz w:val="28"/>
          <w:szCs w:val="28"/>
        </w:rPr>
      </w:pPr>
      <w:r w:rsidRPr="00D26C4F">
        <w:rPr>
          <w:b/>
          <w:sz w:val="28"/>
          <w:szCs w:val="28"/>
        </w:rPr>
        <w:t>3. Thành phần, số lượng hồ sơ:</w:t>
      </w:r>
    </w:p>
    <w:p w:rsidR="00675EEA" w:rsidRPr="00171368" w:rsidRDefault="00675EEA" w:rsidP="00675EEA">
      <w:pPr>
        <w:spacing w:before="60"/>
        <w:ind w:firstLine="567"/>
        <w:jc w:val="both"/>
        <w:rPr>
          <w:sz w:val="28"/>
          <w:szCs w:val="28"/>
        </w:rPr>
      </w:pPr>
      <w:r w:rsidRPr="00171368">
        <w:rPr>
          <w:sz w:val="28"/>
          <w:szCs w:val="28"/>
        </w:rPr>
        <w:t>a) Thành phần hồ sơ:</w:t>
      </w:r>
    </w:p>
    <w:p w:rsidR="00675EEA" w:rsidRPr="00171368" w:rsidRDefault="00675EEA" w:rsidP="00675EEA">
      <w:pPr>
        <w:spacing w:before="60"/>
        <w:ind w:firstLine="567"/>
        <w:jc w:val="both"/>
        <w:rPr>
          <w:sz w:val="28"/>
          <w:szCs w:val="28"/>
        </w:rPr>
      </w:pPr>
      <w:r w:rsidRPr="00171368">
        <w:rPr>
          <w:sz w:val="28"/>
          <w:szCs w:val="28"/>
        </w:rPr>
        <w:t xml:space="preserve">- Đối với trường hợp cấp lại khi Giấy chứng nhận bị mất, bị hỏng: Văn bản đề nghị cấp lại Giấy chứng nhận </w:t>
      </w:r>
      <w:proofErr w:type="gramStart"/>
      <w:r w:rsidRPr="00171368">
        <w:rPr>
          <w:sz w:val="28"/>
          <w:szCs w:val="28"/>
        </w:rPr>
        <w:t>theo</w:t>
      </w:r>
      <w:proofErr w:type="gramEnd"/>
      <w:r w:rsidRPr="00171368">
        <w:rPr>
          <w:sz w:val="28"/>
          <w:szCs w:val="28"/>
        </w:rPr>
        <w:t xml:space="preserve"> mẫu.</w:t>
      </w:r>
    </w:p>
    <w:p w:rsidR="00675EEA" w:rsidRPr="00171368" w:rsidRDefault="00675EEA" w:rsidP="00675EEA">
      <w:pPr>
        <w:spacing w:before="60"/>
        <w:ind w:firstLine="567"/>
        <w:jc w:val="both"/>
        <w:rPr>
          <w:sz w:val="28"/>
          <w:szCs w:val="28"/>
        </w:rPr>
      </w:pPr>
      <w:r w:rsidRPr="00171368">
        <w:rPr>
          <w:sz w:val="28"/>
          <w:szCs w:val="28"/>
        </w:rPr>
        <w:t>- Đối với trường hợp cấp lại Giấy chứng nhận khi thay đổi địa chỉ hoặc loại cơ sở đào tạo:</w:t>
      </w:r>
    </w:p>
    <w:p w:rsidR="00675EEA" w:rsidRPr="00171368" w:rsidRDefault="00675EEA" w:rsidP="00675EEA">
      <w:pPr>
        <w:spacing w:before="60"/>
        <w:ind w:firstLine="567"/>
        <w:jc w:val="both"/>
        <w:rPr>
          <w:sz w:val="28"/>
          <w:szCs w:val="28"/>
        </w:rPr>
      </w:pPr>
      <w:r w:rsidRPr="00171368">
        <w:rPr>
          <w:sz w:val="28"/>
          <w:szCs w:val="28"/>
        </w:rPr>
        <w:t xml:space="preserve">+ 01 tờ khai của cơ sở đào tạo đề nghị cấp Giấy chứng nhận </w:t>
      </w:r>
      <w:proofErr w:type="gramStart"/>
      <w:r w:rsidRPr="00171368">
        <w:rPr>
          <w:sz w:val="28"/>
          <w:szCs w:val="28"/>
        </w:rPr>
        <w:t>theo</w:t>
      </w:r>
      <w:proofErr w:type="gramEnd"/>
      <w:r w:rsidRPr="00171368">
        <w:rPr>
          <w:sz w:val="28"/>
          <w:szCs w:val="28"/>
        </w:rPr>
        <w:t xml:space="preserve"> mẫu;</w:t>
      </w:r>
    </w:p>
    <w:p w:rsidR="00675EEA" w:rsidRPr="00171368" w:rsidRDefault="00675EEA" w:rsidP="00675EEA">
      <w:pPr>
        <w:spacing w:before="60"/>
        <w:ind w:firstLine="567"/>
        <w:jc w:val="both"/>
        <w:rPr>
          <w:sz w:val="28"/>
          <w:szCs w:val="28"/>
        </w:rPr>
      </w:pPr>
      <w:r w:rsidRPr="00171368">
        <w:rPr>
          <w:sz w:val="28"/>
          <w:szCs w:val="28"/>
        </w:rPr>
        <w:t>+ 01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 (chỉ bổ sung những nội dung thay đổi so với lần cấp Giấy chứng nhận gần nhất);</w:t>
      </w:r>
    </w:p>
    <w:p w:rsidR="00675EEA" w:rsidRPr="00171368" w:rsidRDefault="00675EEA" w:rsidP="00675EEA">
      <w:pPr>
        <w:spacing w:before="60"/>
        <w:ind w:firstLine="567"/>
        <w:jc w:val="both"/>
        <w:rPr>
          <w:sz w:val="28"/>
          <w:szCs w:val="28"/>
        </w:rPr>
      </w:pPr>
      <w:r w:rsidRPr="00171368">
        <w:rPr>
          <w:sz w:val="28"/>
          <w:szCs w:val="28"/>
        </w:rPr>
        <w:t>+ 01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 (chỉ bổ sung những nội dung thay đổi so với lần cấp Giấy chứng nhận gần nhất);</w:t>
      </w:r>
    </w:p>
    <w:p w:rsidR="00675EEA" w:rsidRPr="00171368" w:rsidRDefault="00675EEA" w:rsidP="00675EEA">
      <w:pPr>
        <w:spacing w:before="60"/>
        <w:ind w:firstLine="567"/>
        <w:jc w:val="both"/>
        <w:rPr>
          <w:sz w:val="28"/>
          <w:szCs w:val="28"/>
        </w:rPr>
      </w:pPr>
      <w:r w:rsidRPr="00171368">
        <w:rPr>
          <w:sz w:val="28"/>
          <w:szCs w:val="28"/>
        </w:rPr>
        <w:t xml:space="preserve">+ 01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w:t>
      </w:r>
      <w:r w:rsidRPr="00171368">
        <w:rPr>
          <w:sz w:val="28"/>
          <w:szCs w:val="28"/>
        </w:rPr>
        <w:lastRenderedPageBreak/>
        <w:t>hợp với loại, hạng và thời gian đào tạo (chỉ bổ sung những nội dung thay đổi so với lần cấp Giấy chứng nhận gần nhất).</w:t>
      </w:r>
    </w:p>
    <w:p w:rsidR="00675EEA" w:rsidRPr="00171368" w:rsidRDefault="00675EEA" w:rsidP="00675EEA">
      <w:pPr>
        <w:spacing w:before="60"/>
        <w:ind w:firstLine="567"/>
        <w:jc w:val="both"/>
        <w:rPr>
          <w:sz w:val="28"/>
          <w:szCs w:val="28"/>
        </w:rPr>
      </w:pPr>
      <w:r w:rsidRPr="00171368">
        <w:rPr>
          <w:sz w:val="28"/>
          <w:szCs w:val="28"/>
        </w:rPr>
        <w:t>b) Số lượng hồ sơ: 01 bộ.</w:t>
      </w:r>
    </w:p>
    <w:p w:rsidR="00675EEA" w:rsidRPr="00D26C4F" w:rsidRDefault="00675EEA" w:rsidP="00675EEA">
      <w:pPr>
        <w:spacing w:before="60"/>
        <w:ind w:firstLine="567"/>
        <w:jc w:val="both"/>
        <w:rPr>
          <w:b/>
          <w:sz w:val="28"/>
          <w:szCs w:val="28"/>
        </w:rPr>
      </w:pPr>
      <w:r w:rsidRPr="00D26C4F">
        <w:rPr>
          <w:b/>
          <w:sz w:val="28"/>
          <w:szCs w:val="28"/>
        </w:rPr>
        <w:t>4. Thời hạn giải quyết:</w:t>
      </w:r>
    </w:p>
    <w:p w:rsidR="00675EEA" w:rsidRPr="00B009EF" w:rsidRDefault="00675EEA" w:rsidP="00675EEA">
      <w:pPr>
        <w:spacing w:before="60"/>
        <w:ind w:firstLine="567"/>
        <w:jc w:val="both"/>
        <w:rPr>
          <w:sz w:val="28"/>
          <w:szCs w:val="28"/>
        </w:rPr>
      </w:pPr>
      <w:r w:rsidRPr="00B009EF">
        <w:rPr>
          <w:sz w:val="28"/>
          <w:szCs w:val="28"/>
        </w:rPr>
        <w:t>- Đối với trường hợp cấp lại khi Giấy chứng nhận bị mất, bị hỏng: trong thời hạn 0</w:t>
      </w:r>
      <w:r>
        <w:rPr>
          <w:sz w:val="28"/>
          <w:szCs w:val="28"/>
        </w:rPr>
        <w:t>2</w:t>
      </w:r>
      <w:r w:rsidRPr="00B009EF">
        <w:rPr>
          <w:sz w:val="28"/>
          <w:szCs w:val="28"/>
        </w:rPr>
        <w:t xml:space="preserve"> ngày làm việc kể từ ngày nhận được văn bản đề nghị của cơ sở đào tạo Sở Giao thông vận tải cấp lại Giấy chứng nhận cho cơ sở đào tạo.</w:t>
      </w:r>
    </w:p>
    <w:p w:rsidR="00675EEA" w:rsidRPr="00B009EF" w:rsidRDefault="00675EEA" w:rsidP="00675EEA">
      <w:pPr>
        <w:spacing w:before="60"/>
        <w:ind w:firstLine="567"/>
        <w:jc w:val="both"/>
        <w:rPr>
          <w:sz w:val="28"/>
          <w:szCs w:val="28"/>
        </w:rPr>
      </w:pPr>
      <w:proofErr w:type="gramStart"/>
      <w:r w:rsidRPr="00B009EF">
        <w:rPr>
          <w:sz w:val="28"/>
          <w:szCs w:val="28"/>
        </w:rPr>
        <w:t>- Đối với trường hợp cấp lại Giấy chứng nhận khi thay đổi địa chỉ hoặc loại cơ sở đào tạo: trong thời hạn không quá 0</w:t>
      </w:r>
      <w:r>
        <w:rPr>
          <w:sz w:val="28"/>
          <w:szCs w:val="28"/>
        </w:rPr>
        <w:t xml:space="preserve">3 </w:t>
      </w:r>
      <w:r w:rsidRPr="00B009EF">
        <w:rPr>
          <w:sz w:val="28"/>
          <w:szCs w:val="28"/>
        </w:rPr>
        <w:t>ngày làm việc kể từ ngày nhận được hồ sơ hợp lệ Sở Giao thông vận tải cấp Giấy chứng nhận cho cơ sở đào tạo.</w:t>
      </w:r>
      <w:proofErr w:type="gramEnd"/>
    </w:p>
    <w:p w:rsidR="00675EEA" w:rsidRPr="00D26C4F" w:rsidRDefault="00675EEA" w:rsidP="00675EEA">
      <w:pPr>
        <w:spacing w:before="60"/>
        <w:ind w:firstLine="567"/>
        <w:jc w:val="both"/>
        <w:rPr>
          <w:b/>
          <w:sz w:val="28"/>
          <w:szCs w:val="28"/>
        </w:rPr>
      </w:pPr>
      <w:r w:rsidRPr="00D26C4F">
        <w:rPr>
          <w:b/>
          <w:sz w:val="28"/>
          <w:szCs w:val="28"/>
        </w:rPr>
        <w:t>5. Đối tượng thực hiện thủ tục hành chính: Tổ chức.</w:t>
      </w:r>
    </w:p>
    <w:p w:rsidR="00675EEA" w:rsidRPr="00D26C4F" w:rsidRDefault="00675EEA" w:rsidP="00675EEA">
      <w:pPr>
        <w:spacing w:before="60"/>
        <w:ind w:firstLine="567"/>
        <w:jc w:val="both"/>
        <w:rPr>
          <w:b/>
          <w:sz w:val="28"/>
          <w:szCs w:val="28"/>
        </w:rPr>
      </w:pPr>
      <w:r w:rsidRPr="00D26C4F">
        <w:rPr>
          <w:b/>
          <w:sz w:val="28"/>
          <w:szCs w:val="28"/>
        </w:rPr>
        <w:t>6. Cơ quan thực hiện thủ tục hành chính:</w:t>
      </w:r>
    </w:p>
    <w:p w:rsidR="00675EEA" w:rsidRDefault="00675EEA" w:rsidP="00675EEA">
      <w:pPr>
        <w:spacing w:before="60"/>
        <w:ind w:firstLine="567"/>
        <w:jc w:val="both"/>
        <w:rPr>
          <w:sz w:val="28"/>
          <w:szCs w:val="28"/>
        </w:rPr>
      </w:pPr>
      <w:r w:rsidRPr="00171368">
        <w:rPr>
          <w:sz w:val="28"/>
          <w:szCs w:val="28"/>
        </w:rPr>
        <w:t>- Cơ quan có thẩm quyền giải quyết: Sở Giao thông vận tải</w:t>
      </w:r>
      <w:r>
        <w:rPr>
          <w:sz w:val="28"/>
          <w:szCs w:val="28"/>
        </w:rPr>
        <w:t xml:space="preserve"> H</w:t>
      </w:r>
      <w:r w:rsidRPr="00171368">
        <w:rPr>
          <w:sz w:val="28"/>
          <w:szCs w:val="28"/>
        </w:rPr>
        <w:t>à</w:t>
      </w:r>
      <w:r>
        <w:rPr>
          <w:sz w:val="28"/>
          <w:szCs w:val="28"/>
        </w:rPr>
        <w:t xml:space="preserve"> Nam</w:t>
      </w:r>
    </w:p>
    <w:p w:rsidR="00675EEA" w:rsidRDefault="00675EEA" w:rsidP="00675EEA">
      <w:pPr>
        <w:spacing w:before="60"/>
        <w:ind w:firstLine="567"/>
        <w:jc w:val="both"/>
        <w:rPr>
          <w:sz w:val="28"/>
          <w:szCs w:val="28"/>
        </w:rPr>
      </w:pPr>
      <w:r w:rsidRPr="00171368">
        <w:rPr>
          <w:sz w:val="28"/>
          <w:szCs w:val="28"/>
        </w:rPr>
        <w:t xml:space="preserve">- Cơ quan trực tiếp thực hiện </w:t>
      </w:r>
      <w:r>
        <w:rPr>
          <w:sz w:val="28"/>
          <w:szCs w:val="28"/>
        </w:rPr>
        <w:t>TTHC</w:t>
      </w:r>
      <w:r w:rsidRPr="00171368">
        <w:rPr>
          <w:sz w:val="28"/>
          <w:szCs w:val="28"/>
        </w:rPr>
        <w:t>: Sở Giao thông vận tải</w:t>
      </w:r>
      <w:r>
        <w:rPr>
          <w:sz w:val="28"/>
          <w:szCs w:val="28"/>
        </w:rPr>
        <w:t xml:space="preserve"> H</w:t>
      </w:r>
      <w:r w:rsidRPr="00171368">
        <w:rPr>
          <w:sz w:val="28"/>
          <w:szCs w:val="28"/>
        </w:rPr>
        <w:t>à</w:t>
      </w:r>
      <w:r>
        <w:rPr>
          <w:sz w:val="28"/>
          <w:szCs w:val="28"/>
        </w:rPr>
        <w:t xml:space="preserve"> Nam.</w:t>
      </w:r>
    </w:p>
    <w:p w:rsidR="00675EEA" w:rsidRPr="00171368" w:rsidRDefault="00675EEA" w:rsidP="00675EEA">
      <w:pPr>
        <w:spacing w:before="60"/>
        <w:ind w:firstLine="567"/>
        <w:jc w:val="both"/>
        <w:rPr>
          <w:sz w:val="28"/>
          <w:szCs w:val="28"/>
        </w:rPr>
      </w:pPr>
      <w:r w:rsidRPr="00171368">
        <w:rPr>
          <w:sz w:val="28"/>
          <w:szCs w:val="28"/>
        </w:rPr>
        <w:t>- Cơ quan phối hợp: Không có.</w:t>
      </w:r>
    </w:p>
    <w:p w:rsidR="00675EEA" w:rsidRPr="00D26C4F" w:rsidRDefault="00675EEA" w:rsidP="00675EEA">
      <w:pPr>
        <w:spacing w:before="60"/>
        <w:ind w:firstLine="567"/>
        <w:jc w:val="both"/>
        <w:rPr>
          <w:b/>
          <w:spacing w:val="2"/>
          <w:sz w:val="28"/>
          <w:szCs w:val="28"/>
        </w:rPr>
      </w:pPr>
      <w:r w:rsidRPr="00D26C4F">
        <w:rPr>
          <w:b/>
          <w:spacing w:val="2"/>
          <w:sz w:val="28"/>
          <w:szCs w:val="28"/>
        </w:rPr>
        <w:t>7. Kết quả của việc thực hiện thủ tục hành chính: Giấy chứng nhận cơ sở đủ Điều kiện kinh doanh dịch vụ đào tạo thuyền viên, người lái phương tiện thủy nội địa.</w:t>
      </w:r>
    </w:p>
    <w:p w:rsidR="00675EEA" w:rsidRPr="00D26C4F" w:rsidRDefault="00675EEA" w:rsidP="00675EEA">
      <w:pPr>
        <w:spacing w:before="60"/>
        <w:ind w:firstLine="567"/>
        <w:jc w:val="both"/>
        <w:rPr>
          <w:b/>
          <w:sz w:val="28"/>
          <w:szCs w:val="28"/>
        </w:rPr>
      </w:pPr>
      <w:r w:rsidRPr="00D26C4F">
        <w:rPr>
          <w:b/>
          <w:sz w:val="28"/>
          <w:szCs w:val="28"/>
        </w:rPr>
        <w:t>8. Phí, lệ phí: Không có.</w:t>
      </w:r>
    </w:p>
    <w:p w:rsidR="00675EEA" w:rsidRPr="00D26C4F" w:rsidRDefault="00675EEA" w:rsidP="00675EEA">
      <w:pPr>
        <w:spacing w:before="60"/>
        <w:ind w:firstLine="567"/>
        <w:jc w:val="both"/>
        <w:rPr>
          <w:b/>
          <w:sz w:val="28"/>
          <w:szCs w:val="28"/>
        </w:rPr>
      </w:pPr>
      <w:r w:rsidRPr="00D26C4F">
        <w:rPr>
          <w:b/>
          <w:sz w:val="28"/>
          <w:szCs w:val="28"/>
        </w:rPr>
        <w:t xml:space="preserve">9. Tên mẫu </w:t>
      </w:r>
      <w:proofErr w:type="gramStart"/>
      <w:r w:rsidRPr="00D26C4F">
        <w:rPr>
          <w:b/>
          <w:sz w:val="28"/>
          <w:szCs w:val="28"/>
        </w:rPr>
        <w:t>đơn,</w:t>
      </w:r>
      <w:proofErr w:type="gramEnd"/>
      <w:r w:rsidRPr="00D26C4F">
        <w:rPr>
          <w:b/>
          <w:sz w:val="28"/>
          <w:szCs w:val="28"/>
        </w:rPr>
        <w:t xml:space="preserve"> mẫu tờ khai hành chính:</w:t>
      </w:r>
    </w:p>
    <w:p w:rsidR="00675EEA" w:rsidRPr="00171368" w:rsidRDefault="00675EEA" w:rsidP="00675EEA">
      <w:pPr>
        <w:spacing w:before="60"/>
        <w:ind w:firstLine="567"/>
        <w:jc w:val="both"/>
        <w:rPr>
          <w:sz w:val="28"/>
          <w:szCs w:val="28"/>
        </w:rPr>
      </w:pPr>
      <w:r w:rsidRPr="00171368">
        <w:rPr>
          <w:sz w:val="28"/>
          <w:szCs w:val="28"/>
        </w:rPr>
        <w:t>- Văn bản đề nghị cấp lại Giấy chứng nhận.</w:t>
      </w:r>
    </w:p>
    <w:p w:rsidR="00675EEA" w:rsidRPr="00171368" w:rsidRDefault="00675EEA" w:rsidP="00675EEA">
      <w:pPr>
        <w:spacing w:before="60"/>
        <w:ind w:firstLine="567"/>
        <w:jc w:val="both"/>
        <w:rPr>
          <w:sz w:val="28"/>
          <w:szCs w:val="28"/>
        </w:rPr>
      </w:pPr>
      <w:r w:rsidRPr="00171368">
        <w:rPr>
          <w:sz w:val="28"/>
          <w:szCs w:val="28"/>
        </w:rPr>
        <w:t>- 01 tờ khai của cơ sở đào tạo đề nghị cấp Giấy chứng nhận.</w:t>
      </w:r>
    </w:p>
    <w:p w:rsidR="00675EEA" w:rsidRPr="00D26C4F" w:rsidRDefault="00675EEA" w:rsidP="00675EEA">
      <w:pPr>
        <w:spacing w:before="60"/>
        <w:ind w:firstLine="567"/>
        <w:jc w:val="both"/>
        <w:rPr>
          <w:b/>
          <w:sz w:val="28"/>
          <w:szCs w:val="28"/>
        </w:rPr>
      </w:pPr>
      <w:bookmarkStart w:id="0" w:name="_GoBack"/>
      <w:r w:rsidRPr="00D26C4F">
        <w:rPr>
          <w:b/>
          <w:sz w:val="28"/>
          <w:szCs w:val="28"/>
        </w:rPr>
        <w:t>10. Yêu cầu, điều kiện thực hiện thủ tục hành chính:</w:t>
      </w:r>
    </w:p>
    <w:bookmarkEnd w:id="0"/>
    <w:p w:rsidR="00675EEA" w:rsidRPr="00171368" w:rsidRDefault="00675EEA" w:rsidP="00675EEA">
      <w:pPr>
        <w:spacing w:before="60"/>
        <w:ind w:firstLine="567"/>
        <w:jc w:val="both"/>
        <w:rPr>
          <w:sz w:val="28"/>
          <w:szCs w:val="28"/>
        </w:rPr>
      </w:pPr>
      <w:r w:rsidRPr="00171368">
        <w:rPr>
          <w:sz w:val="28"/>
          <w:szCs w:val="28"/>
        </w:rPr>
        <w:t xml:space="preserve">a) Điều kiện về phòng học chuyên môn, phòng thi, kiểm tra </w:t>
      </w:r>
    </w:p>
    <w:p w:rsidR="00675EEA" w:rsidRPr="00171368" w:rsidRDefault="00675EEA" w:rsidP="00675EEA">
      <w:pPr>
        <w:spacing w:before="60"/>
        <w:ind w:firstLine="567"/>
        <w:jc w:val="both"/>
        <w:rPr>
          <w:sz w:val="28"/>
          <w:szCs w:val="28"/>
        </w:rPr>
      </w:pPr>
      <w:r w:rsidRPr="00171368">
        <w:rPr>
          <w:sz w:val="28"/>
          <w:szCs w:val="28"/>
        </w:rPr>
        <w:t xml:space="preserve">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w:t>
      </w:r>
      <w:proofErr w:type="gramStart"/>
      <w:r w:rsidRPr="00171368">
        <w:rPr>
          <w:sz w:val="28"/>
          <w:szCs w:val="28"/>
        </w:rPr>
        <w:t>chung</w:t>
      </w:r>
      <w:proofErr w:type="gramEnd"/>
      <w:r w:rsidRPr="00171368">
        <w:rPr>
          <w:sz w:val="28"/>
          <w:szCs w:val="28"/>
        </w:rPr>
        <w:t xml:space="preserve"> với các phòng học chuyên môn.</w:t>
      </w:r>
    </w:p>
    <w:p w:rsidR="00675EEA" w:rsidRPr="00171368" w:rsidRDefault="00675EEA" w:rsidP="00675EEA">
      <w:pPr>
        <w:spacing w:before="60"/>
        <w:ind w:firstLine="567"/>
        <w:jc w:val="both"/>
        <w:rPr>
          <w:sz w:val="28"/>
          <w:szCs w:val="28"/>
        </w:rPr>
      </w:pPr>
      <w:r w:rsidRPr="00171368">
        <w:rPr>
          <w:sz w:val="28"/>
          <w:szCs w:val="28"/>
        </w:rPr>
        <w:t>b) Xưởng thực hành</w:t>
      </w:r>
    </w:p>
    <w:p w:rsidR="00675EEA" w:rsidRPr="00171368" w:rsidRDefault="00675EEA" w:rsidP="00675EEA">
      <w:pPr>
        <w:spacing w:before="60"/>
        <w:ind w:firstLine="567"/>
        <w:jc w:val="both"/>
        <w:rPr>
          <w:sz w:val="28"/>
          <w:szCs w:val="28"/>
        </w:rPr>
      </w:pPr>
      <w:r w:rsidRPr="00171368">
        <w:rPr>
          <w:sz w:val="28"/>
          <w:szCs w:val="28"/>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675EEA" w:rsidRPr="00171368" w:rsidRDefault="00675EEA" w:rsidP="00675EEA">
      <w:pPr>
        <w:spacing w:before="60"/>
        <w:ind w:firstLine="567"/>
        <w:jc w:val="both"/>
        <w:rPr>
          <w:sz w:val="28"/>
          <w:szCs w:val="28"/>
        </w:rPr>
      </w:pPr>
      <w:r w:rsidRPr="00171368">
        <w:rPr>
          <w:sz w:val="28"/>
          <w:szCs w:val="28"/>
        </w:rPr>
        <w:t>c) Khu vực dạy thực hành lái và vận hành máy</w:t>
      </w:r>
    </w:p>
    <w:p w:rsidR="00675EEA" w:rsidRPr="005F5900" w:rsidRDefault="00675EEA" w:rsidP="00675EEA">
      <w:pPr>
        <w:spacing w:before="60"/>
        <w:ind w:firstLine="567"/>
        <w:jc w:val="both"/>
        <w:rPr>
          <w:spacing w:val="-2"/>
          <w:sz w:val="28"/>
          <w:szCs w:val="28"/>
        </w:rPr>
      </w:pPr>
      <w:r w:rsidRPr="005F5900">
        <w:rPr>
          <w:spacing w:val="-2"/>
          <w:sz w:val="28"/>
          <w:szCs w:val="28"/>
        </w:rPr>
        <w:t xml:space="preserve">- Khu vực dạy thực hành lái và vận hành máy phải phù hợp với Quy chuẩn kỹ thuật quốc gia về hệ thống phòng học chuyên môn, phòng thi, kiểm tra; xưởng </w:t>
      </w:r>
      <w:r w:rsidRPr="005F5900">
        <w:rPr>
          <w:spacing w:val="-2"/>
          <w:sz w:val="28"/>
          <w:szCs w:val="28"/>
        </w:rPr>
        <w:lastRenderedPageBreak/>
        <w:t>thực hành; khu vực dạy thực hành lái và vận hành máy của cơ sở đào tạo thuyền viên, người lái phương tiện thủy nội địa do Bộ trưởng Bộ Giao thông vận tải ban hành.</w:t>
      </w:r>
    </w:p>
    <w:p w:rsidR="00675EEA" w:rsidRPr="00171368" w:rsidRDefault="00675EEA" w:rsidP="00675EEA">
      <w:pPr>
        <w:spacing w:before="60"/>
        <w:ind w:firstLine="567"/>
        <w:jc w:val="both"/>
        <w:rPr>
          <w:sz w:val="28"/>
          <w:szCs w:val="28"/>
        </w:rPr>
      </w:pPr>
      <w:r w:rsidRPr="00171368">
        <w:rPr>
          <w:sz w:val="28"/>
          <w:szCs w:val="28"/>
        </w:rPr>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675EEA" w:rsidRPr="00171368" w:rsidRDefault="00675EEA" w:rsidP="00675EEA">
      <w:pPr>
        <w:spacing w:before="60"/>
        <w:ind w:firstLine="567"/>
        <w:jc w:val="both"/>
        <w:rPr>
          <w:sz w:val="28"/>
          <w:szCs w:val="28"/>
        </w:rPr>
      </w:pPr>
      <w:r w:rsidRPr="00171368">
        <w:rPr>
          <w:sz w:val="28"/>
          <w:szCs w:val="28"/>
        </w:rPr>
        <w:t>d) Nội dung, chương trình đào tạo</w:t>
      </w:r>
    </w:p>
    <w:p w:rsidR="00675EEA" w:rsidRPr="00171368" w:rsidRDefault="00675EEA" w:rsidP="00675EEA">
      <w:pPr>
        <w:spacing w:before="60"/>
        <w:ind w:firstLine="567"/>
        <w:jc w:val="both"/>
        <w:rPr>
          <w:sz w:val="28"/>
          <w:szCs w:val="28"/>
        </w:rPr>
      </w:pPr>
      <w:r w:rsidRPr="00171368">
        <w:rPr>
          <w:sz w:val="28"/>
          <w:szCs w:val="28"/>
        </w:rPr>
        <w:t xml:space="preserve">Nội dung, chương trình đào tạo thuyền viên, người lái phương tiện thủy nội địa được thực hiện </w:t>
      </w:r>
      <w:proofErr w:type="gramStart"/>
      <w:r w:rsidRPr="00171368">
        <w:rPr>
          <w:sz w:val="28"/>
          <w:szCs w:val="28"/>
        </w:rPr>
        <w:t>theo</w:t>
      </w:r>
      <w:proofErr w:type="gramEnd"/>
      <w:r w:rsidRPr="00171368">
        <w:rPr>
          <w:sz w:val="28"/>
          <w:szCs w:val="28"/>
        </w:rPr>
        <w:t xml:space="preserve"> quy định của Bộ trưởng Bộ Giao thông vận tải.</w:t>
      </w:r>
    </w:p>
    <w:p w:rsidR="00675EEA" w:rsidRPr="00171368" w:rsidRDefault="00675EEA" w:rsidP="00675EEA">
      <w:pPr>
        <w:spacing w:before="60"/>
        <w:ind w:firstLine="567"/>
        <w:jc w:val="both"/>
        <w:rPr>
          <w:sz w:val="28"/>
          <w:szCs w:val="28"/>
        </w:rPr>
      </w:pPr>
      <w:r w:rsidRPr="00171368">
        <w:rPr>
          <w:sz w:val="28"/>
          <w:szCs w:val="28"/>
        </w:rPr>
        <w:t xml:space="preserve">đ) Đội </w:t>
      </w:r>
      <w:proofErr w:type="gramStart"/>
      <w:r w:rsidRPr="00171368">
        <w:rPr>
          <w:sz w:val="28"/>
          <w:szCs w:val="28"/>
        </w:rPr>
        <w:t>ngũ</w:t>
      </w:r>
      <w:proofErr w:type="gramEnd"/>
      <w:r w:rsidRPr="00171368">
        <w:rPr>
          <w:sz w:val="28"/>
          <w:szCs w:val="28"/>
        </w:rPr>
        <w:t xml:space="preserve"> giáo viên</w:t>
      </w:r>
    </w:p>
    <w:p w:rsidR="00675EEA" w:rsidRPr="00171368" w:rsidRDefault="00675EEA" w:rsidP="00675EEA">
      <w:pPr>
        <w:spacing w:before="60"/>
        <w:ind w:firstLine="567"/>
        <w:jc w:val="both"/>
        <w:rPr>
          <w:sz w:val="28"/>
          <w:szCs w:val="28"/>
        </w:rPr>
      </w:pPr>
      <w:r w:rsidRPr="00171368">
        <w:rPr>
          <w:sz w:val="28"/>
          <w:szCs w:val="28"/>
        </w:rPr>
        <w:t xml:space="preserve">- Tiêu chuẩn của đội </w:t>
      </w:r>
      <w:proofErr w:type="gramStart"/>
      <w:r w:rsidRPr="00171368">
        <w:rPr>
          <w:sz w:val="28"/>
          <w:szCs w:val="28"/>
        </w:rPr>
        <w:t>ngũ</w:t>
      </w:r>
      <w:proofErr w:type="gramEnd"/>
      <w:r w:rsidRPr="00171368">
        <w:rPr>
          <w:sz w:val="28"/>
          <w:szCs w:val="28"/>
        </w:rPr>
        <w:t xml:space="preserve"> giáo viên được thực hiện theo quy định của pháp luật về giáo dục nghề nghiệp.</w:t>
      </w:r>
    </w:p>
    <w:p w:rsidR="00675EEA" w:rsidRPr="00171368" w:rsidRDefault="00675EEA" w:rsidP="00675EEA">
      <w:pPr>
        <w:spacing w:before="60"/>
        <w:ind w:firstLine="567"/>
        <w:jc w:val="both"/>
        <w:rPr>
          <w:sz w:val="28"/>
          <w:szCs w:val="28"/>
        </w:rPr>
      </w:pPr>
      <w:r w:rsidRPr="00171368">
        <w:rPr>
          <w:sz w:val="28"/>
          <w:szCs w:val="28"/>
        </w:rPr>
        <w:t xml:space="preserve">- Đối với giáo viên dạy thực hành, ngoài tiêu chuẩn </w:t>
      </w:r>
      <w:proofErr w:type="gramStart"/>
      <w:r w:rsidRPr="00171368">
        <w:rPr>
          <w:sz w:val="28"/>
          <w:szCs w:val="28"/>
        </w:rPr>
        <w:t>theo</w:t>
      </w:r>
      <w:proofErr w:type="gramEnd"/>
      <w:r w:rsidRPr="00171368">
        <w:rPr>
          <w:sz w:val="28"/>
          <w:szCs w:val="28"/>
        </w:rPr>
        <w:t xml:space="preserve"> quy định của pháp luật về giáo dục nghề nghiệp, còn phải bảo đảm các tiêu chuẩn sau:</w:t>
      </w:r>
    </w:p>
    <w:p w:rsidR="00675EEA" w:rsidRPr="00171368" w:rsidRDefault="00675EEA" w:rsidP="00675EEA">
      <w:pPr>
        <w:spacing w:before="60"/>
        <w:ind w:firstLine="567"/>
        <w:jc w:val="both"/>
        <w:rPr>
          <w:sz w:val="28"/>
          <w:szCs w:val="28"/>
        </w:rPr>
      </w:pPr>
      <w:r w:rsidRPr="00171368">
        <w:rPr>
          <w:sz w:val="28"/>
          <w:szCs w:val="28"/>
        </w:rPr>
        <w:t>+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w:t>
      </w:r>
    </w:p>
    <w:p w:rsidR="00675EEA" w:rsidRPr="00171368" w:rsidRDefault="00675EEA" w:rsidP="00675EEA">
      <w:pPr>
        <w:spacing w:before="60"/>
        <w:ind w:firstLine="567"/>
        <w:jc w:val="both"/>
        <w:rPr>
          <w:sz w:val="28"/>
          <w:szCs w:val="28"/>
        </w:rPr>
      </w:pPr>
      <w:r w:rsidRPr="00171368">
        <w:rPr>
          <w:sz w:val="28"/>
          <w:szCs w:val="28"/>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675EEA" w:rsidRPr="00171368" w:rsidRDefault="00675EEA" w:rsidP="00675EEA">
      <w:pPr>
        <w:spacing w:before="60"/>
        <w:ind w:firstLine="567"/>
        <w:jc w:val="both"/>
        <w:rPr>
          <w:sz w:val="28"/>
          <w:szCs w:val="28"/>
        </w:rPr>
      </w:pPr>
      <w:r w:rsidRPr="005F5900">
        <w:rPr>
          <w:b/>
          <w:sz w:val="28"/>
          <w:szCs w:val="28"/>
        </w:rPr>
        <w:t>11. Căn cứ pháp lý của thủ tục hành chính</w:t>
      </w:r>
      <w:r w:rsidRPr="00171368">
        <w:rPr>
          <w:sz w:val="28"/>
          <w:szCs w:val="28"/>
        </w:rPr>
        <w:t>:</w:t>
      </w:r>
    </w:p>
    <w:p w:rsidR="00675EEA" w:rsidRPr="001329C3" w:rsidRDefault="00675EEA" w:rsidP="00675EEA">
      <w:pPr>
        <w:spacing w:before="60"/>
        <w:ind w:firstLine="567"/>
        <w:jc w:val="both"/>
        <w:rPr>
          <w:rFonts w:eastAsia="Batang"/>
          <w:sz w:val="28"/>
          <w:szCs w:val="28"/>
          <w:lang w:eastAsia="ko-KR"/>
        </w:rPr>
      </w:pPr>
      <w:r w:rsidRPr="001329C3">
        <w:rPr>
          <w:rFonts w:eastAsia="Batang"/>
          <w:sz w:val="28"/>
          <w:szCs w:val="28"/>
          <w:lang w:eastAsia="ko-KR"/>
        </w:rPr>
        <w:t>- Luật Giao thông đường thuỷ nội địa số 23/2004/QH11 ngày 15/06/2004</w:t>
      </w:r>
    </w:p>
    <w:p w:rsidR="00675EEA" w:rsidRPr="001329C3" w:rsidRDefault="00675EEA" w:rsidP="00675EEA">
      <w:pPr>
        <w:shd w:val="clear" w:color="auto" w:fill="FFFFFF"/>
        <w:spacing w:before="60" w:line="234" w:lineRule="atLeast"/>
        <w:ind w:firstLine="567"/>
        <w:jc w:val="both"/>
        <w:rPr>
          <w:sz w:val="28"/>
          <w:szCs w:val="28"/>
        </w:rPr>
      </w:pPr>
      <w:r w:rsidRPr="001329C3">
        <w:rPr>
          <w:sz w:val="28"/>
          <w:szCs w:val="28"/>
        </w:rPr>
        <w:t xml:space="preserve">- Nghị định </w:t>
      </w:r>
      <w:r w:rsidRPr="001329C3">
        <w:rPr>
          <w:sz w:val="28"/>
          <w:szCs w:val="28"/>
          <w:lang w:val="vi-VN"/>
        </w:rPr>
        <w:t>Số: 78/2016/NĐ-CP</w:t>
      </w:r>
      <w:r w:rsidRPr="001329C3">
        <w:rPr>
          <w:sz w:val="28"/>
          <w:szCs w:val="28"/>
        </w:rPr>
        <w:t xml:space="preserve"> </w:t>
      </w:r>
      <w:r w:rsidRPr="001329C3">
        <w:rPr>
          <w:iCs/>
          <w:sz w:val="28"/>
          <w:szCs w:val="28"/>
          <w:lang w:val="vi-VN"/>
        </w:rPr>
        <w:t>ngày 01 tháng </w:t>
      </w:r>
      <w:r w:rsidRPr="001329C3">
        <w:rPr>
          <w:iCs/>
          <w:sz w:val="28"/>
          <w:szCs w:val="28"/>
        </w:rPr>
        <w:t>0</w:t>
      </w:r>
      <w:r w:rsidRPr="001329C3">
        <w:rPr>
          <w:iCs/>
          <w:sz w:val="28"/>
          <w:szCs w:val="28"/>
          <w:lang w:val="vi-VN"/>
        </w:rPr>
        <w:t>7 năm 20</w:t>
      </w:r>
      <w:r w:rsidRPr="001329C3">
        <w:rPr>
          <w:iCs/>
          <w:sz w:val="28"/>
          <w:szCs w:val="28"/>
        </w:rPr>
        <w:t>1</w:t>
      </w:r>
      <w:r w:rsidRPr="001329C3">
        <w:rPr>
          <w:iCs/>
          <w:sz w:val="28"/>
          <w:szCs w:val="28"/>
          <w:lang w:val="vi-VN"/>
        </w:rPr>
        <w:t>6</w:t>
      </w:r>
      <w:r w:rsidRPr="001329C3">
        <w:rPr>
          <w:iCs/>
          <w:sz w:val="28"/>
          <w:szCs w:val="28"/>
        </w:rPr>
        <w:t xml:space="preserve"> của Chính Phủ  Quy định điều kiện kinh doanh dịch vụ đào tạo thuyền viên, người lái phương tiện thủy nội </w:t>
      </w:r>
    </w:p>
    <w:p w:rsidR="00675EEA" w:rsidRPr="00171368" w:rsidRDefault="00675EEA" w:rsidP="00675EEA">
      <w:pPr>
        <w:spacing w:before="60"/>
        <w:ind w:firstLine="567"/>
        <w:jc w:val="both"/>
        <w:rPr>
          <w:sz w:val="28"/>
          <w:szCs w:val="28"/>
        </w:rPr>
      </w:pPr>
      <w:r w:rsidRPr="00171368">
        <w:rPr>
          <w:sz w:val="28"/>
          <w:szCs w:val="28"/>
        </w:rPr>
        <w:t xml:space="preserve">- Nghị định số </w:t>
      </w:r>
      <w:hyperlink r:id="rId5" w:tgtFrame="_blank" w:tooltip="Nghị định 128/2018/NĐ-CP" w:history="1">
        <w:r w:rsidRPr="00171368">
          <w:rPr>
            <w:sz w:val="28"/>
            <w:szCs w:val="28"/>
          </w:rPr>
          <w:t>128/2018/NĐ-CP</w:t>
        </w:r>
      </w:hyperlink>
      <w:r w:rsidRPr="00171368">
        <w:rPr>
          <w:sz w:val="28"/>
          <w:szCs w:val="28"/>
        </w:rPr>
        <w:t xml:space="preserve"> ngày 24/9/2018 của Chính phủ sửa đổi, bổ sung một số điều của các Nghị định quy định về điều kiện đầu tư, kinh doanh trong lĩnh vực đường thủy nội địa.</w:t>
      </w:r>
    </w:p>
    <w:p w:rsidR="00675EEA" w:rsidRPr="001329C3" w:rsidRDefault="00675EEA" w:rsidP="00675EEA">
      <w:pPr>
        <w:shd w:val="clear" w:color="auto" w:fill="FFFFFF"/>
        <w:spacing w:before="60" w:line="234" w:lineRule="atLeast"/>
        <w:ind w:firstLine="567"/>
        <w:jc w:val="both"/>
        <w:rPr>
          <w:color w:val="000000"/>
          <w:sz w:val="28"/>
          <w:szCs w:val="28"/>
        </w:rPr>
      </w:pPr>
      <w:r w:rsidRPr="001329C3">
        <w:rPr>
          <w:sz w:val="28"/>
          <w:szCs w:val="28"/>
          <w:lang w:val="fr-FR"/>
        </w:rPr>
        <w:t>- Thông tư số 01/2017/TT-BGTVT ngày 20/01/2017 của Bộ Giao thông vận tải b</w:t>
      </w:r>
      <w:r w:rsidRPr="001329C3">
        <w:rPr>
          <w:iCs/>
          <w:sz w:val="28"/>
          <w:szCs w:val="28"/>
        </w:rPr>
        <w:t>a</w:t>
      </w:r>
      <w:r w:rsidRPr="001329C3">
        <w:rPr>
          <w:iCs/>
          <w:sz w:val="28"/>
          <w:szCs w:val="28"/>
          <w:lang w:val="vi-VN"/>
        </w:rPr>
        <w:t>n hành Quy chuẩn kỹ thuật quốc gia về hệ thống phòng học chuyên môn, phòng thi, </w:t>
      </w:r>
      <w:r w:rsidRPr="001329C3">
        <w:rPr>
          <w:iCs/>
          <w:sz w:val="28"/>
          <w:szCs w:val="28"/>
          <w:shd w:val="clear" w:color="auto" w:fill="FFFFFF"/>
          <w:lang w:val="vi-VN"/>
        </w:rPr>
        <w:t>kiểm tra</w:t>
      </w:r>
      <w:r w:rsidRPr="001329C3">
        <w:rPr>
          <w:iCs/>
          <w:sz w:val="28"/>
          <w:szCs w:val="28"/>
          <w:lang w:val="vi-VN"/>
        </w:rPr>
        <w:t>; xưởng thực hành; khu vực dạy thực hành </w:t>
      </w:r>
      <w:r w:rsidRPr="001329C3">
        <w:rPr>
          <w:iCs/>
          <w:sz w:val="28"/>
          <w:szCs w:val="28"/>
        </w:rPr>
        <w:t>lái và</w:t>
      </w:r>
      <w:r w:rsidRPr="001329C3">
        <w:rPr>
          <w:iCs/>
          <w:sz w:val="28"/>
          <w:szCs w:val="28"/>
          <w:lang w:val="vi-VN"/>
        </w:rPr>
        <w:t> vận hành m</w:t>
      </w:r>
      <w:r w:rsidRPr="001329C3">
        <w:rPr>
          <w:iCs/>
          <w:sz w:val="28"/>
          <w:szCs w:val="28"/>
        </w:rPr>
        <w:t>á</w:t>
      </w:r>
      <w:r w:rsidRPr="001329C3">
        <w:rPr>
          <w:iCs/>
          <w:sz w:val="28"/>
          <w:szCs w:val="28"/>
          <w:lang w:val="vi-VN"/>
        </w:rPr>
        <w:t>y của cơ sở đ</w:t>
      </w:r>
      <w:r w:rsidRPr="001329C3">
        <w:rPr>
          <w:iCs/>
          <w:sz w:val="28"/>
          <w:szCs w:val="28"/>
        </w:rPr>
        <w:t>ào</w:t>
      </w:r>
      <w:r w:rsidRPr="001329C3">
        <w:rPr>
          <w:iCs/>
          <w:sz w:val="28"/>
          <w:szCs w:val="28"/>
          <w:lang w:val="vi-VN"/>
        </w:rPr>
        <w:t> tạo thuyền viên, người </w:t>
      </w:r>
      <w:r w:rsidRPr="001329C3">
        <w:rPr>
          <w:iCs/>
          <w:sz w:val="28"/>
          <w:szCs w:val="28"/>
        </w:rPr>
        <w:t>lái</w:t>
      </w:r>
      <w:r w:rsidRPr="001329C3">
        <w:rPr>
          <w:iCs/>
          <w:sz w:val="28"/>
          <w:szCs w:val="28"/>
          <w:lang w:val="vi-VN"/>
        </w:rPr>
        <w:t> phương tiện thủy nội địa.</w:t>
      </w:r>
    </w:p>
    <w:p w:rsidR="00675EEA" w:rsidRDefault="00675EEA" w:rsidP="00675EEA">
      <w:pPr>
        <w:spacing w:before="60" w:after="40" w:line="266" w:lineRule="auto"/>
        <w:ind w:firstLine="567"/>
        <w:jc w:val="both"/>
        <w:rPr>
          <w:sz w:val="26"/>
          <w:szCs w:val="26"/>
        </w:rPr>
      </w:pPr>
      <w:r w:rsidRPr="001329C3">
        <w:rPr>
          <w:rFonts w:eastAsia="Batang"/>
          <w:sz w:val="28"/>
          <w:szCs w:val="28"/>
          <w:lang w:val="fr-FR" w:eastAsia="ko-KR"/>
        </w:rPr>
        <w:t xml:space="preserve">- Thông tư số 03/2017/TT-BGTVT ngày 20/01/2017 của Bộ Giao thông vận tải </w:t>
      </w:r>
      <w:r w:rsidRPr="001329C3">
        <w:rPr>
          <w:rFonts w:eastAsia="Batang"/>
          <w:iCs/>
          <w:sz w:val="28"/>
          <w:szCs w:val="28"/>
          <w:lang w:val="vi-VN" w:eastAsia="ko-KR"/>
        </w:rPr>
        <w:t>b</w:t>
      </w:r>
      <w:r w:rsidRPr="001329C3">
        <w:rPr>
          <w:rFonts w:eastAsia="Batang"/>
          <w:iCs/>
          <w:sz w:val="28"/>
          <w:szCs w:val="28"/>
          <w:lang w:eastAsia="ko-KR"/>
        </w:rPr>
        <w:t>a</w:t>
      </w:r>
      <w:r w:rsidRPr="001329C3">
        <w:rPr>
          <w:rFonts w:eastAsia="Batang"/>
          <w:iCs/>
          <w:sz w:val="28"/>
          <w:szCs w:val="28"/>
          <w:lang w:val="vi-VN" w:eastAsia="ko-KR"/>
        </w:rPr>
        <w:t xml:space="preserve">n hành </w:t>
      </w:r>
      <w:r w:rsidRPr="001329C3">
        <w:rPr>
          <w:rFonts w:eastAsia="Batang"/>
          <w:iCs/>
          <w:sz w:val="28"/>
          <w:szCs w:val="28"/>
          <w:lang w:eastAsia="ko-KR"/>
        </w:rPr>
        <w:t>Quy định nội dung, chương trình đào tạo thuyền viên, người lái phương tiện thủy nội địa</w:t>
      </w:r>
    </w:p>
    <w:p w:rsidR="00675EEA" w:rsidRDefault="00675EEA" w:rsidP="00675EEA">
      <w:pPr>
        <w:spacing w:before="60"/>
        <w:ind w:firstLine="567"/>
        <w:jc w:val="both"/>
        <w:rPr>
          <w:sz w:val="28"/>
          <w:szCs w:val="28"/>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EA"/>
    <w:rsid w:val="00046C99"/>
    <w:rsid w:val="001A154C"/>
    <w:rsid w:val="0053527C"/>
    <w:rsid w:val="00675EEA"/>
    <w:rsid w:val="00702DDD"/>
    <w:rsid w:val="00BF0073"/>
    <w:rsid w:val="00D2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128-2018-nd-cp-sua-doi-nghi-dinh-ve-dieu-kien-dau-tu-trong-linh-vuc-duong-thuy-noi-dia-39525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8724795-22B5-4474-97ED-9395405A0316}"/>
</file>

<file path=customXml/itemProps2.xml><?xml version="1.0" encoding="utf-8"?>
<ds:datastoreItem xmlns:ds="http://schemas.openxmlformats.org/officeDocument/2006/customXml" ds:itemID="{E8876DDA-FC3F-4A9C-9D34-54850D1CDBBD}"/>
</file>

<file path=customXml/itemProps3.xml><?xml version="1.0" encoding="utf-8"?>
<ds:datastoreItem xmlns:ds="http://schemas.openxmlformats.org/officeDocument/2006/customXml" ds:itemID="{225E0CD8-1EAA-4BCF-92C9-05C28CA8A181}"/>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2019-08-07T03:47:00Z</dcterms:created>
  <dcterms:modified xsi:type="dcterms:W3CDTF">2019-08-07T03:47:00Z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