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6D5" w:rsidRDefault="000476D5" w:rsidP="000476D5">
      <w:pPr>
        <w:jc w:val="center"/>
        <w:rPr>
          <w:b/>
          <w:sz w:val="26"/>
          <w:szCs w:val="26"/>
        </w:rPr>
      </w:pPr>
      <w:bookmarkStart w:id="0" w:name="_GoBack"/>
      <w:bookmarkEnd w:id="0"/>
      <w:r>
        <w:rPr>
          <w:b/>
          <w:sz w:val="26"/>
          <w:szCs w:val="26"/>
        </w:rPr>
        <w:t>CỘNG HÒA XÃ HỘI CHỦ NGHĨA VIẾT NAM</w:t>
      </w:r>
    </w:p>
    <w:p w:rsidR="000476D5" w:rsidRDefault="000476D5" w:rsidP="000476D5">
      <w:pPr>
        <w:jc w:val="center"/>
        <w:rPr>
          <w:b/>
        </w:rPr>
      </w:pPr>
      <w:r>
        <w:rPr>
          <w:b/>
        </w:rPr>
        <w:t>Độc lập - Tự do - Hạnh phúc</w:t>
      </w:r>
    </w:p>
    <w:p w:rsidR="000476D5" w:rsidRDefault="000476D5" w:rsidP="000476D5">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1876425</wp:posOffset>
                </wp:positionH>
                <wp:positionV relativeFrom="paragraph">
                  <wp:posOffset>15240</wp:posOffset>
                </wp:positionV>
                <wp:extent cx="1962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78DAC"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2pt" to="302.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"/>
            </w:pict>
          </mc:Fallback>
        </mc:AlternateContent>
      </w:r>
    </w:p>
    <w:p w:rsidR="000476D5" w:rsidRDefault="001630DE" w:rsidP="000476D5">
      <w:pPr>
        <w:jc w:val="center"/>
        <w:rPr>
          <w:b/>
          <w:sz w:val="32"/>
          <w:szCs w:val="32"/>
        </w:rPr>
      </w:pPr>
      <w:r>
        <w:rPr>
          <w:b/>
          <w:sz w:val="32"/>
          <w:szCs w:val="32"/>
        </w:rPr>
        <w:t>BẢN CAM KẾT</w:t>
      </w:r>
    </w:p>
    <w:p w:rsidR="000476D5" w:rsidRDefault="00D616DD" w:rsidP="000476D5">
      <w:pPr>
        <w:jc w:val="center"/>
        <w:rPr>
          <w:b/>
        </w:rPr>
      </w:pPr>
      <w:r>
        <w:rPr>
          <w:noProof/>
        </w:rPr>
        <mc:AlternateContent>
          <mc:Choice Requires="wps">
            <w:drawing>
              <wp:anchor distT="0" distB="0" distL="114300" distR="114300" simplePos="0" relativeHeight="251659264" behindDoc="0" locked="0" layoutInCell="1" allowOverlap="1" wp14:anchorId="3644A50A" wp14:editId="027C5112">
                <wp:simplePos x="0" y="0"/>
                <wp:positionH relativeFrom="column">
                  <wp:posOffset>1528057</wp:posOffset>
                </wp:positionH>
                <wp:positionV relativeFrom="paragraph">
                  <wp:posOffset>403860</wp:posOffset>
                </wp:positionV>
                <wp:extent cx="2654489" cy="13647"/>
                <wp:effectExtent l="0" t="0" r="31750" b="24765"/>
                <wp:wrapNone/>
                <wp:docPr id="2" name="Straight Connector 2"/>
                <wp:cNvGraphicFramePr/>
                <a:graphic xmlns:a="http://schemas.openxmlformats.org/drawingml/2006/main">
                  <a:graphicData uri="http://schemas.microsoft.com/office/word/2010/wordprocessingShape">
                    <wps:wsp>
                      <wps:cNvCnPr/>
                      <wps:spPr>
                        <a:xfrm flipV="1">
                          <a:off x="0" y="0"/>
                          <a:ext cx="2654489"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7F4D7"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3pt,31.8pt" to="329.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" strokecolor="#4579b8 [3044]"/>
            </w:pict>
          </mc:Fallback>
        </mc:AlternateContent>
      </w:r>
      <w:r w:rsidR="001630DE">
        <w:rPr>
          <w:b/>
        </w:rPr>
        <w:t xml:space="preserve">Chấp hành pháp luật an toàn giao thông, các quy định về kinh doanh </w:t>
      </w:r>
      <w:r>
        <w:rPr>
          <w:b/>
        </w:rPr>
        <w:t xml:space="preserve">      </w:t>
      </w:r>
      <w:r w:rsidR="001630DE">
        <w:rPr>
          <w:b/>
        </w:rPr>
        <w:t>và điều kiện kinh doanh vật tải bằng xe ô tô.</w:t>
      </w:r>
    </w:p>
    <w:p w:rsidR="000476D5" w:rsidRDefault="000476D5" w:rsidP="000476D5">
      <w:r>
        <w:tab/>
      </w:r>
      <w:r>
        <w:tab/>
      </w:r>
    </w:p>
    <w:p w:rsidR="001630DE" w:rsidRDefault="001630DE" w:rsidP="001630DE">
      <w:pPr>
        <w:jc w:val="both"/>
      </w:pPr>
      <w:r>
        <w:tab/>
        <w:t xml:space="preserve">Kính gửi: </w:t>
      </w:r>
    </w:p>
    <w:p w:rsidR="001630DE" w:rsidRDefault="001630DE" w:rsidP="001630DE">
      <w:pPr>
        <w:jc w:val="both"/>
      </w:pPr>
      <w:r>
        <w:tab/>
      </w:r>
      <w:r>
        <w:tab/>
      </w:r>
      <w:r>
        <w:tab/>
        <w:t>- Công an tỉnh Hà Nam;</w:t>
      </w:r>
    </w:p>
    <w:p w:rsidR="001630DE" w:rsidRDefault="001630DE" w:rsidP="001630DE">
      <w:pPr>
        <w:jc w:val="both"/>
      </w:pPr>
      <w:r>
        <w:tab/>
      </w:r>
      <w:r>
        <w:tab/>
      </w:r>
      <w:r>
        <w:tab/>
        <w:t>- Sở Giao thông Vận tải Hà Nam.</w:t>
      </w:r>
    </w:p>
    <w:p w:rsidR="00D616DD" w:rsidRDefault="00D616DD" w:rsidP="001630DE">
      <w:pPr>
        <w:jc w:val="both"/>
      </w:pPr>
    </w:p>
    <w:p w:rsidR="0018209E" w:rsidRDefault="0018209E" w:rsidP="001630DE">
      <w:pPr>
        <w:jc w:val="both"/>
      </w:pPr>
      <w:r>
        <w:tab/>
        <w:t>Họ và tên:…………………………………………………………………..</w:t>
      </w:r>
    </w:p>
    <w:p w:rsidR="0018209E" w:rsidRDefault="0018209E" w:rsidP="001630DE">
      <w:pPr>
        <w:jc w:val="both"/>
      </w:pPr>
      <w:r>
        <w:tab/>
        <w:t xml:space="preserve">Đại diện đơn vị </w:t>
      </w:r>
      <w:r w:rsidR="00D616DD">
        <w:t>Đơn vị vận tải:…………………………………………….</w:t>
      </w:r>
    </w:p>
    <w:p w:rsidR="0018209E" w:rsidRDefault="0018209E" w:rsidP="001630DE">
      <w:pPr>
        <w:jc w:val="both"/>
      </w:pPr>
      <w:r>
        <w:tab/>
        <w:t>Địa chỉ đơn vị:……………………………………………………………...</w:t>
      </w:r>
    </w:p>
    <w:p w:rsidR="0018209E" w:rsidRDefault="0018209E" w:rsidP="001630DE">
      <w:pPr>
        <w:jc w:val="both"/>
      </w:pPr>
    </w:p>
    <w:p w:rsidR="001630DE" w:rsidRDefault="001630DE" w:rsidP="001630DE">
      <w:pPr>
        <w:jc w:val="both"/>
      </w:pPr>
      <w:r>
        <w:tab/>
        <w:t xml:space="preserve">Thay mặt đơn vị, tôi xin cam kết thực hiện và quán triệt, yêu cầu cán bộ, nhân viên của đơn vị </w:t>
      </w:r>
      <w:r w:rsidR="00D616DD" w:rsidRPr="00D616DD">
        <w:t>chấp hành pháp luật an toàn giao th</w:t>
      </w:r>
      <w:r w:rsidR="00D616DD">
        <w:t xml:space="preserve">ông, các quy định về kinh doanh </w:t>
      </w:r>
      <w:r w:rsidR="00D616DD" w:rsidRPr="00D616DD">
        <w:t>và điều kiện kinh doanh vật tải bằng xe ô tô</w:t>
      </w:r>
      <w:r>
        <w:t xml:space="preserve"> đồng thời thực hiện nghiêm các nội dung sau:</w:t>
      </w:r>
    </w:p>
    <w:p w:rsidR="001630DE" w:rsidRDefault="001630DE" w:rsidP="001630DE">
      <w:pPr>
        <w:jc w:val="both"/>
      </w:pPr>
      <w:r>
        <w:tab/>
        <w:t xml:space="preserve">1. </w:t>
      </w:r>
      <w:r w:rsidR="00D616DD">
        <w:t>Chấp hành nghiêm Luật giao thông đường bộ, Nghị định số 10/2020/NĐ-CP ngày 17/1/2020 của Chính phủ quy định về kinh doanh và điều kiện kinh doanh vận tải bằng ô tô, Nghị định số 47/2022/NĐ-CP ngày 19/7/2022 của Chính phủ về sửa đổi, bổ sung một số điều của Nghị định số 10/2020/NĐ-CP ngày 17/1/2020; Thông tư số 12/2020/TT-BGTVT ngày 29/5/2020 của Bộ Giao thông vận tải Quy định về tổ chức, quản lý hoạt động vận tải bằng xe ô tô và dịch vụ hỗ trợ vận tải</w:t>
      </w:r>
      <w:r>
        <w:t>.</w:t>
      </w:r>
    </w:p>
    <w:p w:rsidR="0018209E" w:rsidRDefault="001630DE" w:rsidP="001630DE">
      <w:pPr>
        <w:jc w:val="both"/>
      </w:pPr>
      <w:r>
        <w:tab/>
        <w:t xml:space="preserve">2. </w:t>
      </w:r>
      <w:r w:rsidR="00D616DD">
        <w:t>Điều khiển phương tiện chạy đúng tốc độ quy định; đi đúng phần đường, làn đường; không vượt xe ở những nơi cấm vượt, đoạn đường cong, cua nguy hiểm che khuất tầm nhìn; không chở quá số người, quá tải, quá khổ, không chở hàng hóa vượt quá kích thước bao ngoài của xe ô tô khách</w:t>
      </w:r>
      <w:r w:rsidR="0022672B">
        <w:t>; không sử dụng bia, rượu, ma tú</w:t>
      </w:r>
      <w:r w:rsidR="007D153B">
        <w:t>y và các chất kích thích khác mà</w:t>
      </w:r>
      <w:r w:rsidR="0022672B">
        <w:t xml:space="preserve"> pháp luật cấm khi lái xe; chạy đúng tuyến, lịch trình, hành trình vận tải</w:t>
      </w:r>
      <w:r w:rsidR="00D616DD">
        <w:t xml:space="preserve"> quy định</w:t>
      </w:r>
      <w:r w:rsidR="0022672B">
        <w:t>; vận chuyển hành khách luôn có nhân viên phục vụ trên xe đối với những xe quy định có nhân viên phục vụ; đón trả khách đúng nơi quy định; không sử dụng phương tiện hết niên hạn sử dụng, không đảm bảo an toàn kỹ thuật.</w:t>
      </w:r>
      <w:r w:rsidR="00D616DD">
        <w:t xml:space="preserve"> </w:t>
      </w:r>
    </w:p>
    <w:p w:rsidR="0018209E" w:rsidRDefault="0018209E" w:rsidP="001630DE">
      <w:pPr>
        <w:jc w:val="both"/>
      </w:pPr>
      <w:r>
        <w:tab/>
        <w:t xml:space="preserve">3. </w:t>
      </w:r>
      <w:r w:rsidR="0022672B">
        <w:t>Không sử dụng xe hợp đồng, du lịch hoạt động ‘‘trá hình tuyến cố định’’, không gom khá</w:t>
      </w:r>
      <w:r w:rsidR="007D153B">
        <w:t>ch, đón khách ngoài danh sách đ</w:t>
      </w:r>
      <w:r w:rsidR="0022672B">
        <w:t>ính kèm theo hợp đồng đã ký; không xác nhận đặt chỗ cho từng hành khách đi xe, không bán vé hoặc thu tiền đối với từng hành khách đi xe dưới mọi hình thức; không ấn định hành trình, lịch trình cố định để phục vụ cho nhiều hành khách hoặ</w:t>
      </w:r>
      <w:r w:rsidR="00B00A5B">
        <w:t>c nhiều người thuê vận tải khác nhau; không đón trả</w:t>
      </w:r>
      <w:r w:rsidR="0022672B">
        <w:t xml:space="preserve"> khách lặp đi, lặp lại hàng ngày tại trụ sở chính, trụ sở chi nhánh, văn phòng đại diện hoặc tại một địa điểm cố định khác do đơn vị thuê, hợp tác kinh doanh</w:t>
      </w:r>
      <w:r>
        <w:t>.</w:t>
      </w:r>
    </w:p>
    <w:p w:rsidR="009B649D" w:rsidRDefault="0018209E" w:rsidP="001630DE">
      <w:pPr>
        <w:jc w:val="both"/>
      </w:pPr>
      <w:r>
        <w:tab/>
        <w:t xml:space="preserve">4. </w:t>
      </w:r>
      <w:r w:rsidR="0022672B">
        <w:t>Sử dụng xe tuyến cố định chạy đúng nốt (</w:t>
      </w:r>
      <w:r w:rsidR="0022672B" w:rsidRPr="00B00A5B">
        <w:rPr>
          <w:i/>
        </w:rPr>
        <w:t>giờ</w:t>
      </w:r>
      <w:r w:rsidR="0022672B">
        <w:t xml:space="preserve">), hành trình được cơ quan có thẩm quyền cho phép, không </w:t>
      </w:r>
      <w:r w:rsidR="005A6B74">
        <w:t>bỏ bến ra ngoài chạy ‘‘dù’’</w:t>
      </w:r>
      <w:r w:rsidR="009B649D">
        <w:t>.</w:t>
      </w:r>
    </w:p>
    <w:p w:rsidR="009B649D" w:rsidRDefault="009B649D" w:rsidP="001630DE">
      <w:pPr>
        <w:jc w:val="both"/>
      </w:pPr>
      <w:r>
        <w:lastRenderedPageBreak/>
        <w:tab/>
        <w:t xml:space="preserve">5. </w:t>
      </w:r>
      <w:r w:rsidR="005A6B74">
        <w:t xml:space="preserve">Không giao xe cho người không có Giấy phép lái xe, </w:t>
      </w:r>
      <w:r w:rsidR="002E29DA">
        <w:t xml:space="preserve">GPLX hết hạn hoặc GPLX không phù hợp với loại xe đang điều khiển, </w:t>
      </w:r>
      <w:r w:rsidR="005A6B74">
        <w:t xml:space="preserve">không đủ sức khỏe, người có tiền sử hoặc đang bị bệnh tâm thần điều khiển; </w:t>
      </w:r>
      <w:r w:rsidR="002E29DA">
        <w:t>không tự ý hoán cải, cải tạo phương tiện</w:t>
      </w:r>
      <w:r>
        <w:t>.</w:t>
      </w:r>
    </w:p>
    <w:p w:rsidR="0085651D" w:rsidRDefault="009B649D" w:rsidP="001630DE">
      <w:pPr>
        <w:jc w:val="both"/>
      </w:pPr>
      <w:r>
        <w:tab/>
        <w:t xml:space="preserve">6. </w:t>
      </w:r>
      <w:r w:rsidR="002E29DA">
        <w:t xml:space="preserve">Không phóng nhanh, vượt ẩu, rượt đuổi nhau trên đường để tranh giành khách; không sang, nhượng khách dọc đường </w:t>
      </w:r>
      <w:r w:rsidR="00093D55">
        <w:t>cho xe khác mà không được hành khách đồng ý; đe dọa, xúc phạm, tranh giành, lôi kéo khách; bắt ép khách sử dụng dịch vụ ngoài ý; không chở vũ khí, vật liệu nổ và hàng cấm</w:t>
      </w:r>
      <w:r w:rsidR="0085651D">
        <w:t>.</w:t>
      </w:r>
    </w:p>
    <w:p w:rsidR="0085651D" w:rsidRDefault="0085651D" w:rsidP="001630DE">
      <w:pPr>
        <w:jc w:val="both"/>
      </w:pPr>
      <w:r>
        <w:tab/>
      </w:r>
    </w:p>
    <w:p w:rsidR="000476D5" w:rsidRDefault="000476D5" w:rsidP="001630DE">
      <w:pPr>
        <w:spacing w:line="360" w:lineRule="auto"/>
        <w:jc w:val="both"/>
        <w:rPr>
          <w:sz w:val="10"/>
        </w:rPr>
      </w:pPr>
    </w:p>
    <w:tbl>
      <w:tblPr>
        <w:tblW w:w="0" w:type="auto"/>
        <w:tblLook w:val="04A0" w:firstRow="1" w:lastRow="0" w:firstColumn="1" w:lastColumn="0" w:noHBand="0" w:noVBand="1"/>
      </w:tblPr>
      <w:tblGrid>
        <w:gridCol w:w="3052"/>
        <w:gridCol w:w="5953"/>
      </w:tblGrid>
      <w:tr w:rsidR="000476D5" w:rsidTr="00DE73D9">
        <w:tc>
          <w:tcPr>
            <w:tcW w:w="3052" w:type="dxa"/>
          </w:tcPr>
          <w:p w:rsidR="006D3F9A" w:rsidRDefault="006D3F9A" w:rsidP="006D3F9A">
            <w:pPr>
              <w:jc w:val="center"/>
              <w:rPr>
                <w:b/>
                <w:szCs w:val="28"/>
              </w:rPr>
            </w:pPr>
          </w:p>
          <w:p w:rsidR="006D3F9A" w:rsidRDefault="006D3F9A" w:rsidP="006D3F9A">
            <w:pPr>
              <w:spacing w:before="120" w:after="120" w:line="264" w:lineRule="auto"/>
              <w:jc w:val="center"/>
              <w:rPr>
                <w:b/>
                <w:szCs w:val="28"/>
              </w:rPr>
            </w:pPr>
          </w:p>
        </w:tc>
        <w:tc>
          <w:tcPr>
            <w:tcW w:w="5953" w:type="dxa"/>
          </w:tcPr>
          <w:p w:rsidR="000476D5" w:rsidRDefault="000476D5">
            <w:pPr>
              <w:spacing w:before="120" w:after="120" w:line="264" w:lineRule="auto"/>
              <w:jc w:val="center"/>
              <w:rPr>
                <w:i/>
              </w:rPr>
            </w:pPr>
            <w:r>
              <w:rPr>
                <w:i/>
              </w:rPr>
              <w:t>Hà Nam, ngày</w:t>
            </w:r>
            <w:r w:rsidR="00DE73D9">
              <w:rPr>
                <w:i/>
              </w:rPr>
              <w:t xml:space="preserve">        </w:t>
            </w:r>
            <w:r>
              <w:rPr>
                <w:i/>
              </w:rPr>
              <w:t>tháng</w:t>
            </w:r>
            <w:r w:rsidR="00DE73D9">
              <w:rPr>
                <w:i/>
              </w:rPr>
              <w:t xml:space="preserve">        </w:t>
            </w:r>
            <w:r>
              <w:rPr>
                <w:i/>
              </w:rPr>
              <w:t>năm 202</w:t>
            </w:r>
            <w:r w:rsidR="00744501">
              <w:rPr>
                <w:i/>
              </w:rPr>
              <w:t>3</w:t>
            </w:r>
          </w:p>
          <w:p w:rsidR="000476D5" w:rsidRDefault="000476D5" w:rsidP="00DE73D9">
            <w:pPr>
              <w:spacing w:line="264" w:lineRule="auto"/>
              <w:jc w:val="center"/>
              <w:rPr>
                <w:b/>
              </w:rPr>
            </w:pPr>
            <w:r>
              <w:rPr>
                <w:b/>
              </w:rPr>
              <w:t xml:space="preserve">NGƯỜI </w:t>
            </w:r>
            <w:r w:rsidR="00DE73D9">
              <w:rPr>
                <w:b/>
              </w:rPr>
              <w:t>KÝ CAM KẾT</w:t>
            </w:r>
          </w:p>
          <w:p w:rsidR="00DE73D9" w:rsidRPr="00DE73D9" w:rsidRDefault="00DE73D9" w:rsidP="00DE73D9">
            <w:pPr>
              <w:spacing w:line="264" w:lineRule="auto"/>
              <w:jc w:val="center"/>
            </w:pPr>
            <w:r w:rsidRPr="00DE73D9">
              <w:t>(</w:t>
            </w:r>
            <w:r w:rsidRPr="00DE73D9">
              <w:rPr>
                <w:i/>
              </w:rPr>
              <w:t>Ký tên, đóng dấu, ghi rõ họ tên</w:t>
            </w:r>
            <w:r w:rsidRPr="00DE73D9">
              <w:t>)</w:t>
            </w:r>
          </w:p>
          <w:p w:rsidR="000476D5" w:rsidRDefault="000476D5">
            <w:pPr>
              <w:spacing w:before="120" w:after="120" w:line="264" w:lineRule="auto"/>
              <w:jc w:val="center"/>
              <w:rPr>
                <w:b/>
              </w:rPr>
            </w:pPr>
          </w:p>
          <w:p w:rsidR="000476D5" w:rsidRDefault="000476D5">
            <w:pPr>
              <w:spacing w:before="120" w:after="120" w:line="264" w:lineRule="auto"/>
              <w:jc w:val="center"/>
              <w:rPr>
                <w:b/>
              </w:rPr>
            </w:pPr>
          </w:p>
          <w:p w:rsidR="000476D5" w:rsidRDefault="000476D5">
            <w:pPr>
              <w:spacing w:before="120" w:after="120" w:line="264" w:lineRule="auto"/>
              <w:jc w:val="center"/>
              <w:rPr>
                <w:b/>
              </w:rPr>
            </w:pPr>
          </w:p>
          <w:p w:rsidR="000476D5" w:rsidRDefault="000476D5">
            <w:pPr>
              <w:spacing w:before="120" w:after="120" w:line="264" w:lineRule="auto"/>
              <w:jc w:val="center"/>
              <w:rPr>
                <w:sz w:val="10"/>
              </w:rPr>
            </w:pPr>
          </w:p>
        </w:tc>
      </w:tr>
    </w:tbl>
    <w:p w:rsidR="003B5F2B" w:rsidRPr="000476D5" w:rsidRDefault="003B5F2B">
      <w:pPr>
        <w:rPr>
          <w:lang w:val="vi-VN"/>
        </w:rPr>
      </w:pPr>
    </w:p>
    <w:sectPr w:rsidR="003B5F2B" w:rsidRPr="000476D5" w:rsidSect="00EA1D96">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140"/>
    <w:multiLevelType w:val="hybridMultilevel"/>
    <w:tmpl w:val="CB900D74"/>
    <w:lvl w:ilvl="0" w:tplc="5A74A4CC">
      <w:numFmt w:val="bullet"/>
      <w:lvlText w:val="-"/>
      <w:lvlJc w:val="left"/>
      <w:pPr>
        <w:ind w:left="2520" w:hanging="360"/>
      </w:pPr>
      <w:rPr>
        <w:rFonts w:ascii="Times New Roman" w:eastAsia="Times New Roman" w:hAnsi="Times New Roman" w:cs="Times New Roman" w:hint="default"/>
        <w:sz w:val="2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D5"/>
    <w:rsid w:val="000476D5"/>
    <w:rsid w:val="00093D55"/>
    <w:rsid w:val="001434DE"/>
    <w:rsid w:val="001630DE"/>
    <w:rsid w:val="0018209E"/>
    <w:rsid w:val="0022672B"/>
    <w:rsid w:val="002E29DA"/>
    <w:rsid w:val="002F03AE"/>
    <w:rsid w:val="003767BF"/>
    <w:rsid w:val="00384F45"/>
    <w:rsid w:val="003B5F2B"/>
    <w:rsid w:val="004348F0"/>
    <w:rsid w:val="004A611F"/>
    <w:rsid w:val="004F2705"/>
    <w:rsid w:val="005A6B74"/>
    <w:rsid w:val="0063153B"/>
    <w:rsid w:val="006D3F9A"/>
    <w:rsid w:val="00744501"/>
    <w:rsid w:val="007D153B"/>
    <w:rsid w:val="0085651D"/>
    <w:rsid w:val="009340A3"/>
    <w:rsid w:val="009B649D"/>
    <w:rsid w:val="009D1349"/>
    <w:rsid w:val="00A945DB"/>
    <w:rsid w:val="00AC5673"/>
    <w:rsid w:val="00B00A5B"/>
    <w:rsid w:val="00CC2290"/>
    <w:rsid w:val="00D30B72"/>
    <w:rsid w:val="00D616DD"/>
    <w:rsid w:val="00DE73D9"/>
    <w:rsid w:val="00EA1D96"/>
    <w:rsid w:val="00F357C3"/>
    <w:rsid w:val="00FF54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343A6-1EE3-4986-BF95-789805D8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HAns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6D5"/>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0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C729D4FF-FCDC-4611-AB43-49E09C779EB1}"/>
</file>

<file path=customXml/itemProps2.xml><?xml version="1.0" encoding="utf-8"?>
<ds:datastoreItem xmlns:ds="http://schemas.openxmlformats.org/officeDocument/2006/customXml" ds:itemID="{3E9EF921-0294-41F0-BAEE-0F5FA24176E9}"/>
</file>

<file path=customXml/itemProps3.xml><?xml version="1.0" encoding="utf-8"?>
<ds:datastoreItem xmlns:ds="http://schemas.openxmlformats.org/officeDocument/2006/customXml" ds:itemID="{193120C0-7A3C-42F0-925A-EE515EB6CAF7}"/>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THUAN</dc:creator>
  <cp:keywords/>
  <dc:description/>
  <cp:lastModifiedBy>Administrator</cp:lastModifiedBy>
  <cp:revision>2</cp:revision>
  <cp:lastPrinted>2023-03-07T01:59:00Z</cp:lastPrinted>
  <dcterms:created xsi:type="dcterms:W3CDTF">2023-09-03T09:39:00Z</dcterms:created>
  <dcterms:modified xsi:type="dcterms:W3CDTF">2023-09-03T09:39:00Z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