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E15FA" w14:textId="77777777" w:rsidR="001C03BF" w:rsidRDefault="00000000">
      <w:pPr>
        <w:spacing w:after="300" w:line="276" w:lineRule="auto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Chi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tiết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thủ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tục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hành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chính</w:t>
      </w:r>
      <w:proofErr w:type="spellEnd"/>
    </w:p>
    <w:p w14:paraId="198DBE43" w14:textId="77777777" w:rsidR="001C03BF" w:rsidRDefault="00000000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Mã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thủ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tục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r>
        <w:rPr>
          <w:rFonts w:ascii="Times New Roman" w:eastAsia="Times New Roman" w:hAnsi="Times New Roman" w:cs="Times New Roman"/>
          <w:sz w:val="26"/>
        </w:rPr>
        <w:t>1.008029</w:t>
      </w:r>
    </w:p>
    <w:p w14:paraId="6DC8CAC8" w14:textId="79A422F9" w:rsidR="001C03BF" w:rsidRDefault="00000000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Số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quyết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r w:rsidR="00931184">
        <w:rPr>
          <w:rFonts w:ascii="Times New Roman" w:eastAsia="Times New Roman" w:hAnsi="Times New Roman" w:cs="Times New Roman"/>
          <w:sz w:val="26"/>
        </w:rPr>
        <w:t>224/QĐ-UBND</w:t>
      </w:r>
    </w:p>
    <w:p w14:paraId="4B184E92" w14:textId="77777777" w:rsidR="001C03BF" w:rsidRDefault="00000000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Tên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thủ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tục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Thủ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tục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cấp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lại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biển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hiệu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phương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tiện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khách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du </w:t>
      </w:r>
      <w:proofErr w:type="spellStart"/>
      <w:r>
        <w:rPr>
          <w:rFonts w:ascii="Times New Roman" w:eastAsia="Times New Roman" w:hAnsi="Times New Roman" w:cs="Times New Roman"/>
          <w:sz w:val="26"/>
        </w:rPr>
        <w:t>lịch</w:t>
      </w:r>
      <w:proofErr w:type="spellEnd"/>
    </w:p>
    <w:p w14:paraId="7E8B10E0" w14:textId="77777777" w:rsidR="001C03BF" w:rsidRDefault="00000000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Cấp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Cấp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Tỉnh</w:t>
      </w:r>
      <w:proofErr w:type="spellEnd"/>
    </w:p>
    <w:p w14:paraId="38135969" w14:textId="77777777" w:rsidR="001C03BF" w:rsidRDefault="00000000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Loại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thủ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tục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r>
        <w:rPr>
          <w:rFonts w:ascii="Times New Roman" w:eastAsia="Times New Roman" w:hAnsi="Times New Roman" w:cs="Times New Roman"/>
          <w:sz w:val="26"/>
        </w:rPr>
        <w:t xml:space="preserve">TTHC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được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luật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giao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chi </w:t>
      </w:r>
      <w:proofErr w:type="spellStart"/>
      <w:r>
        <w:rPr>
          <w:rFonts w:ascii="Times New Roman" w:eastAsia="Times New Roman" w:hAnsi="Times New Roman" w:cs="Times New Roman"/>
          <w:sz w:val="26"/>
        </w:rPr>
        <w:t>tiết</w:t>
      </w:r>
      <w:proofErr w:type="spellEnd"/>
    </w:p>
    <w:p w14:paraId="5959EAAF" w14:textId="77777777" w:rsidR="001C03BF" w:rsidRDefault="00000000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Lĩnh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vực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r>
        <w:rPr>
          <w:rFonts w:ascii="Times New Roman" w:eastAsia="Times New Roman" w:hAnsi="Times New Roman" w:cs="Times New Roman"/>
          <w:sz w:val="26"/>
        </w:rPr>
        <w:t xml:space="preserve">Du </w:t>
      </w:r>
      <w:proofErr w:type="spellStart"/>
      <w:r>
        <w:rPr>
          <w:rFonts w:ascii="Times New Roman" w:eastAsia="Times New Roman" w:hAnsi="Times New Roman" w:cs="Times New Roman"/>
          <w:sz w:val="26"/>
        </w:rPr>
        <w:t>lịch</w:t>
      </w:r>
      <w:proofErr w:type="spellEnd"/>
    </w:p>
    <w:p w14:paraId="698D17BC" w14:textId="77777777" w:rsidR="001C03BF" w:rsidRDefault="00000000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Trình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tự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</w:p>
    <w:p w14:paraId="64D4712B" w14:textId="77777777" w:rsidR="001C03BF" w:rsidRDefault="001C03BF">
      <w:pPr>
        <w:shd w:val="clear" w:color="auto" w:fill="F2F6F9"/>
        <w:spacing w:before="120" w:after="0" w:line="276" w:lineRule="auto"/>
        <w:jc w:val="both"/>
      </w:pPr>
    </w:p>
    <w:p w14:paraId="450671B6" w14:textId="77777777" w:rsidR="001C03BF" w:rsidRDefault="00000000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6"/>
        </w:rPr>
        <w:t>Đơn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vị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kinh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doanh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gửi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đơn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đề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nghị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cấp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lại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biển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hiệu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đến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Sở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Giao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đã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cấp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biển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hiệu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phương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tiện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Trong </w:t>
      </w:r>
      <w:proofErr w:type="spellStart"/>
      <w:r>
        <w:rPr>
          <w:rFonts w:ascii="Times New Roman" w:eastAsia="Times New Roman" w:hAnsi="Times New Roman" w:cs="Times New Roman"/>
          <w:sz w:val="26"/>
        </w:rPr>
        <w:t>thời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hạn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02 </w:t>
      </w:r>
      <w:proofErr w:type="spellStart"/>
      <w:r>
        <w:rPr>
          <w:rFonts w:ascii="Times New Roman" w:eastAsia="Times New Roman" w:hAnsi="Times New Roman" w:cs="Times New Roman"/>
          <w:sz w:val="26"/>
        </w:rPr>
        <w:t>ngày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làm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việc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kể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từ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ngày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được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đơn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đề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nghị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cấp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lại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biển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hiệu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Sở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Giao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xem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xét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cấp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lại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biển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hiệu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phương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tiện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. Trường </w:t>
      </w:r>
      <w:proofErr w:type="spellStart"/>
      <w:r>
        <w:rPr>
          <w:rFonts w:ascii="Times New Roman" w:eastAsia="Times New Roman" w:hAnsi="Times New Roman" w:cs="Times New Roman"/>
          <w:sz w:val="26"/>
        </w:rPr>
        <w:t>hợp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từ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chối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phải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báo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bằng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văn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bản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hoặc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qua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chỉ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giao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dịch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điện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tử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của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đơn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vị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nêu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rõ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lý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do.</w:t>
      </w:r>
    </w:p>
    <w:p w14:paraId="23452CF5" w14:textId="77777777" w:rsidR="001C03BF" w:rsidRDefault="00000000">
      <w:pPr>
        <w:spacing w:before="240"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Cách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thức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</w:p>
    <w:tbl>
      <w:tblPr>
        <w:tblW w:w="0" w:type="auto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1"/>
        <w:gridCol w:w="1113"/>
        <w:gridCol w:w="1515"/>
        <w:gridCol w:w="5692"/>
      </w:tblGrid>
      <w:tr w:rsidR="001C03BF" w14:paraId="2CDDC04E" w14:textId="77777777">
        <w:tblPrEx>
          <w:tblCellMar>
            <w:top w:w="0" w:type="dxa"/>
            <w:bottom w:w="0" w:type="dxa"/>
          </w:tblCellMar>
        </w:tblPrEx>
        <w:tc>
          <w:tcPr>
            <w:tcW w:w="1500" w:type="dxa"/>
          </w:tcPr>
          <w:p w14:paraId="2FDA84AD" w14:textId="77777777" w:rsidR="001C03BF" w:rsidRDefault="001C03BF"/>
          <w:p w14:paraId="6D20BA3C" w14:textId="77777777" w:rsidR="001C03BF" w:rsidRDefault="00000000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Hình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thức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nộp</w:t>
            </w:r>
            <w:proofErr w:type="spellEnd"/>
          </w:p>
        </w:tc>
        <w:tc>
          <w:tcPr>
            <w:tcW w:w="2000" w:type="dxa"/>
          </w:tcPr>
          <w:p w14:paraId="1B958463" w14:textId="77777777" w:rsidR="001C03BF" w:rsidRDefault="001C03BF"/>
          <w:p w14:paraId="520495B7" w14:textId="77777777" w:rsidR="001C03BF" w:rsidRDefault="00000000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Thời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hạn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giải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quyết</w:t>
            </w:r>
            <w:proofErr w:type="spellEnd"/>
          </w:p>
        </w:tc>
        <w:tc>
          <w:tcPr>
            <w:tcW w:w="3500" w:type="dxa"/>
          </w:tcPr>
          <w:p w14:paraId="14F07FD3" w14:textId="77777777" w:rsidR="001C03BF" w:rsidRDefault="001C03BF"/>
          <w:p w14:paraId="69647C2B" w14:textId="77777777" w:rsidR="001C03BF" w:rsidRDefault="00000000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Phí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lệ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phí</w:t>
            </w:r>
            <w:proofErr w:type="spellEnd"/>
          </w:p>
        </w:tc>
        <w:tc>
          <w:tcPr>
            <w:tcW w:w="3000" w:type="dxa"/>
          </w:tcPr>
          <w:p w14:paraId="4EFC7881" w14:textId="77777777" w:rsidR="001C03BF" w:rsidRDefault="001C03BF"/>
          <w:p w14:paraId="46A7C282" w14:textId="77777777" w:rsidR="001C03BF" w:rsidRDefault="00000000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Mô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tả</w:t>
            </w:r>
            <w:proofErr w:type="spellEnd"/>
          </w:p>
        </w:tc>
      </w:tr>
      <w:tr w:rsidR="001C03BF" w14:paraId="39F6DD0F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52274A53" w14:textId="77777777" w:rsidR="001C03BF" w:rsidRDefault="001C03BF"/>
          <w:p w14:paraId="485B31C3" w14:textId="77777777" w:rsidR="001C03BF" w:rsidRDefault="00000000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Trực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tiếp</w:t>
            </w:r>
            <w:proofErr w:type="spellEnd"/>
          </w:p>
        </w:tc>
        <w:tc>
          <w:tcPr>
            <w:tcW w:w="0" w:type="auto"/>
          </w:tcPr>
          <w:p w14:paraId="6D90D6FC" w14:textId="77777777" w:rsidR="001C03BF" w:rsidRDefault="001C03BF"/>
          <w:p w14:paraId="689476E2" w14:textId="77777777" w:rsidR="001C03BF" w:rsidRDefault="0000000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02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việc</w:t>
            </w:r>
            <w:proofErr w:type="spellEnd"/>
          </w:p>
        </w:tc>
        <w:tc>
          <w:tcPr>
            <w:tcW w:w="0" w:type="auto"/>
          </w:tcPr>
          <w:p w14:paraId="22A1A753" w14:textId="77777777" w:rsidR="001C03BF" w:rsidRDefault="001C03BF"/>
          <w:p w14:paraId="2E9CF238" w14:textId="77777777" w:rsidR="001C03BF" w:rsidRDefault="001C03BF">
            <w:pPr>
              <w:spacing w:after="0" w:line="276" w:lineRule="auto"/>
            </w:pPr>
          </w:p>
        </w:tc>
        <w:tc>
          <w:tcPr>
            <w:tcW w:w="0" w:type="auto"/>
          </w:tcPr>
          <w:p w14:paraId="56052ABB" w14:textId="77777777" w:rsidR="001C03BF" w:rsidRDefault="001C03BF"/>
          <w:p w14:paraId="1F45205A" w14:textId="77777777" w:rsidR="001C03BF" w:rsidRDefault="0000000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02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từ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được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đơn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nghị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cấp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lại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biển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hiệu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Sở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Giao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thông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tải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xem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xét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cấp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lại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biển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hiệu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phương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tiện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tải</w:t>
            </w:r>
            <w:proofErr w:type="spellEnd"/>
          </w:p>
        </w:tc>
      </w:tr>
      <w:tr w:rsidR="001C03BF" w14:paraId="04661C57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4E8B6369" w14:textId="77777777" w:rsidR="001C03BF" w:rsidRDefault="001C03BF"/>
          <w:p w14:paraId="5471A09D" w14:textId="77777777" w:rsidR="001C03BF" w:rsidRDefault="00000000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Dịch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vụ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bưu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chính</w:t>
            </w:r>
            <w:proofErr w:type="spellEnd"/>
          </w:p>
        </w:tc>
        <w:tc>
          <w:tcPr>
            <w:tcW w:w="0" w:type="auto"/>
          </w:tcPr>
          <w:p w14:paraId="262B8F56" w14:textId="77777777" w:rsidR="001C03BF" w:rsidRDefault="001C03BF"/>
          <w:p w14:paraId="7026AA16" w14:textId="77777777" w:rsidR="001C03BF" w:rsidRDefault="0000000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02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việc</w:t>
            </w:r>
            <w:proofErr w:type="spellEnd"/>
          </w:p>
        </w:tc>
        <w:tc>
          <w:tcPr>
            <w:tcW w:w="0" w:type="auto"/>
          </w:tcPr>
          <w:p w14:paraId="1657F1A6" w14:textId="77777777" w:rsidR="001C03BF" w:rsidRDefault="001C03BF"/>
          <w:p w14:paraId="46DE3742" w14:textId="77777777" w:rsidR="001C03BF" w:rsidRDefault="001C03BF">
            <w:pPr>
              <w:spacing w:after="0" w:line="276" w:lineRule="auto"/>
            </w:pPr>
          </w:p>
        </w:tc>
        <w:tc>
          <w:tcPr>
            <w:tcW w:w="0" w:type="auto"/>
          </w:tcPr>
          <w:p w14:paraId="55FAC388" w14:textId="77777777" w:rsidR="001C03BF" w:rsidRDefault="001C03BF"/>
          <w:p w14:paraId="102C091B" w14:textId="77777777" w:rsidR="001C03BF" w:rsidRDefault="0000000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02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từ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được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đơn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nghị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cấp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lại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biển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hiệu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Sở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Giao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thông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tải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xem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xét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cấp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lại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biển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hiệu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phương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tiện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tải</w:t>
            </w:r>
            <w:proofErr w:type="spellEnd"/>
          </w:p>
        </w:tc>
      </w:tr>
    </w:tbl>
    <w:p w14:paraId="5C59ECAD" w14:textId="77777777" w:rsidR="001C03BF" w:rsidRDefault="00000000">
      <w:pPr>
        <w:spacing w:before="240" w:after="0" w:line="276" w:lineRule="auto"/>
        <w:jc w:val="both"/>
      </w:pPr>
      <w:r>
        <w:rPr>
          <w:rFonts w:ascii="Times New Roman" w:eastAsia="Times New Roman" w:hAnsi="Times New Roman" w:cs="Times New Roman"/>
          <w:b/>
          <w:sz w:val="26"/>
        </w:rPr>
        <w:t xml:space="preserve">Thành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phần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hồ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sơ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</w:p>
    <w:p w14:paraId="00D99619" w14:textId="77777777" w:rsidR="001C03BF" w:rsidRDefault="00000000">
      <w:pPr>
        <w:shd w:val="clear" w:color="auto" w:fill="F2F6F9"/>
        <w:spacing w:before="120" w:after="0" w:line="276" w:lineRule="auto"/>
        <w:jc w:val="both"/>
      </w:pPr>
      <w:r>
        <w:rPr>
          <w:rFonts w:ascii="Times New Roman" w:eastAsia="Times New Roman" w:hAnsi="Times New Roman" w:cs="Times New Roman"/>
          <w:b/>
          <w:sz w:val="26"/>
        </w:rPr>
        <w:t xml:space="preserve">Bao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gồm</w:t>
      </w:r>
      <w:proofErr w:type="spellEnd"/>
    </w:p>
    <w:tbl>
      <w:tblPr>
        <w:tblW w:w="0" w:type="auto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1"/>
        <w:gridCol w:w="1249"/>
        <w:gridCol w:w="1131"/>
      </w:tblGrid>
      <w:tr w:rsidR="001C03BF" w14:paraId="7A18E061" w14:textId="77777777">
        <w:tblPrEx>
          <w:tblCellMar>
            <w:top w:w="0" w:type="dxa"/>
            <w:bottom w:w="0" w:type="dxa"/>
          </w:tblCellMar>
        </w:tblPrEx>
        <w:tc>
          <w:tcPr>
            <w:tcW w:w="6000" w:type="dxa"/>
          </w:tcPr>
          <w:p w14:paraId="365FEA1D" w14:textId="77777777" w:rsidR="001C03BF" w:rsidRDefault="001C03BF"/>
          <w:p w14:paraId="18A53ABF" w14:textId="77777777" w:rsidR="001C03BF" w:rsidRDefault="00000000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Tên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giấy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tờ</w:t>
            </w:r>
            <w:proofErr w:type="spellEnd"/>
          </w:p>
        </w:tc>
        <w:tc>
          <w:tcPr>
            <w:tcW w:w="2000" w:type="dxa"/>
          </w:tcPr>
          <w:p w14:paraId="15CB7905" w14:textId="77777777" w:rsidR="001C03BF" w:rsidRDefault="001C03BF"/>
          <w:p w14:paraId="39EE812B" w14:textId="77777777" w:rsidR="001C03BF" w:rsidRDefault="00000000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Mẫu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đơn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tờ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khai</w:t>
            </w:r>
            <w:proofErr w:type="spellEnd"/>
          </w:p>
        </w:tc>
        <w:tc>
          <w:tcPr>
            <w:tcW w:w="2000" w:type="dxa"/>
          </w:tcPr>
          <w:p w14:paraId="0DDE2BFC" w14:textId="77777777" w:rsidR="001C03BF" w:rsidRDefault="001C03BF"/>
          <w:p w14:paraId="1F4A2277" w14:textId="77777777" w:rsidR="001C03BF" w:rsidRDefault="00000000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lượng</w:t>
            </w:r>
            <w:proofErr w:type="spellEnd"/>
          </w:p>
        </w:tc>
      </w:tr>
      <w:tr w:rsidR="001C03BF" w14:paraId="14F0F39F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2764EF70" w14:textId="77777777" w:rsidR="001C03BF" w:rsidRDefault="001C03BF"/>
          <w:p w14:paraId="66425B73" w14:textId="77777777" w:rsidR="001C03BF" w:rsidRDefault="0000000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(1)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Đơn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nghị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cấp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lại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biển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hiệu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phương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tiện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tải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khách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du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lịch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Mẫu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02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Phụ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lục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ban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hành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kèm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Nghị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168/2017/NĐ-CP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31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tháng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12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2017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) ;</w:t>
            </w:r>
            <w:proofErr w:type="gramEnd"/>
          </w:p>
        </w:tc>
        <w:tc>
          <w:tcPr>
            <w:tcW w:w="0" w:type="auto"/>
          </w:tcPr>
          <w:p w14:paraId="1ABB3AB9" w14:textId="77777777" w:rsidR="001C03BF" w:rsidRDefault="001C03BF"/>
          <w:p w14:paraId="1BC88CEC" w14:textId="77777777" w:rsidR="001C03BF" w:rsidRDefault="0000000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MS 02.docx</w:t>
            </w:r>
          </w:p>
        </w:tc>
        <w:tc>
          <w:tcPr>
            <w:tcW w:w="0" w:type="auto"/>
          </w:tcPr>
          <w:p w14:paraId="77D2F8AC" w14:textId="77777777" w:rsidR="001C03BF" w:rsidRDefault="001C03BF"/>
          <w:p w14:paraId="739ACE80" w14:textId="77777777" w:rsidR="001C03BF" w:rsidRDefault="00000000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 1</w:t>
            </w:r>
            <w:r>
              <w:rPr>
                <w:rFonts w:ascii="Times New Roman" w:eastAsia="Times New Roman" w:hAnsi="Times New Roman" w:cs="Times New Roman"/>
                <w:sz w:val="2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sao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 1</w:t>
            </w:r>
          </w:p>
        </w:tc>
      </w:tr>
    </w:tbl>
    <w:p w14:paraId="7ABEDC9F" w14:textId="77777777" w:rsidR="001C03BF" w:rsidRDefault="00000000">
      <w:pPr>
        <w:spacing w:before="240"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lastRenderedPageBreak/>
        <w:t>Đối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tượng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r>
        <w:rPr>
          <w:rFonts w:ascii="Times New Roman" w:eastAsia="Times New Roman" w:hAnsi="Times New Roman" w:cs="Times New Roman"/>
          <w:sz w:val="26"/>
        </w:rPr>
        <w:t xml:space="preserve">Doanh </w:t>
      </w:r>
      <w:proofErr w:type="spellStart"/>
      <w:r>
        <w:rPr>
          <w:rFonts w:ascii="Times New Roman" w:eastAsia="Times New Roman" w:hAnsi="Times New Roman" w:cs="Times New Roman"/>
          <w:sz w:val="26"/>
        </w:rPr>
        <w:t>nghiệp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Tổ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chức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bao </w:t>
      </w:r>
      <w:proofErr w:type="spellStart"/>
      <w:r>
        <w:rPr>
          <w:rFonts w:ascii="Times New Roman" w:eastAsia="Times New Roman" w:hAnsi="Times New Roman" w:cs="Times New Roman"/>
          <w:sz w:val="26"/>
        </w:rPr>
        <w:t>gồm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doanh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nghiệp</w:t>
      </w:r>
      <w:proofErr w:type="spellEnd"/>
      <w:r>
        <w:rPr>
          <w:rFonts w:ascii="Times New Roman" w:eastAsia="Times New Roman" w:hAnsi="Times New Roman" w:cs="Times New Roman"/>
          <w:sz w:val="26"/>
        </w:rPr>
        <w:t>, HTX)</w:t>
      </w:r>
    </w:p>
    <w:p w14:paraId="0722B301" w14:textId="77777777" w:rsidR="001C03BF" w:rsidRDefault="00000000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Cơ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quan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Sở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Giao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</w:p>
    <w:p w14:paraId="5939EEED" w14:textId="77777777" w:rsidR="001C03BF" w:rsidRDefault="00000000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Cơ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quan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thẩm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quyền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Sở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Giao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</w:p>
    <w:p w14:paraId="1E8FD177" w14:textId="19E1B587" w:rsidR="001C03BF" w:rsidRPr="00931184" w:rsidRDefault="00000000">
      <w:pPr>
        <w:spacing w:after="0" w:line="276" w:lineRule="auto"/>
        <w:jc w:val="both"/>
      </w:pPr>
      <w:proofErr w:type="spellStart"/>
      <w:r w:rsidRPr="00931184">
        <w:rPr>
          <w:rFonts w:ascii="Times New Roman" w:eastAsia="Times New Roman" w:hAnsi="Times New Roman" w:cs="Times New Roman"/>
          <w:b/>
          <w:sz w:val="26"/>
        </w:rPr>
        <w:t>Địa</w:t>
      </w:r>
      <w:proofErr w:type="spellEnd"/>
      <w:r w:rsidRPr="00931184"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 w:rsidRPr="00931184">
        <w:rPr>
          <w:rFonts w:ascii="Times New Roman" w:eastAsia="Times New Roman" w:hAnsi="Times New Roman" w:cs="Times New Roman"/>
          <w:b/>
          <w:sz w:val="26"/>
        </w:rPr>
        <w:t>chỉ</w:t>
      </w:r>
      <w:proofErr w:type="spellEnd"/>
      <w:r w:rsidRPr="00931184"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 w:rsidRPr="00931184">
        <w:rPr>
          <w:rFonts w:ascii="Times New Roman" w:eastAsia="Times New Roman" w:hAnsi="Times New Roman" w:cs="Times New Roman"/>
          <w:b/>
          <w:sz w:val="26"/>
        </w:rPr>
        <w:t>tiếp</w:t>
      </w:r>
      <w:proofErr w:type="spellEnd"/>
      <w:r w:rsidRPr="00931184"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 w:rsidRPr="00931184">
        <w:rPr>
          <w:rFonts w:ascii="Times New Roman" w:eastAsia="Times New Roman" w:hAnsi="Times New Roman" w:cs="Times New Roman"/>
          <w:b/>
          <w:sz w:val="26"/>
        </w:rPr>
        <w:t>nhận</w:t>
      </w:r>
      <w:proofErr w:type="spellEnd"/>
      <w:r w:rsidRPr="00931184">
        <w:rPr>
          <w:rFonts w:ascii="Times New Roman" w:eastAsia="Times New Roman" w:hAnsi="Times New Roman" w:cs="Times New Roman"/>
          <w:b/>
          <w:sz w:val="26"/>
        </w:rPr>
        <w:t xml:space="preserve"> HS: </w:t>
      </w:r>
      <w:r w:rsidR="00931184" w:rsidRPr="00931184">
        <w:rPr>
          <w:rFonts w:ascii="Times New Roman" w:eastAsia="Times New Roman" w:hAnsi="Times New Roman" w:cs="Times New Roman"/>
          <w:sz w:val="26"/>
        </w:rPr>
        <w:t xml:space="preserve">Trung </w:t>
      </w:r>
      <w:proofErr w:type="spellStart"/>
      <w:r w:rsidR="00931184" w:rsidRPr="00931184">
        <w:rPr>
          <w:rFonts w:ascii="Times New Roman" w:eastAsia="Times New Roman" w:hAnsi="Times New Roman" w:cs="Times New Roman"/>
          <w:sz w:val="26"/>
        </w:rPr>
        <w:t>t</w:t>
      </w:r>
      <w:r w:rsidR="00931184">
        <w:rPr>
          <w:rFonts w:ascii="Times New Roman" w:eastAsia="Times New Roman" w:hAnsi="Times New Roman" w:cs="Times New Roman"/>
          <w:sz w:val="26"/>
        </w:rPr>
        <w:t>âm</w:t>
      </w:r>
      <w:proofErr w:type="spellEnd"/>
      <w:r w:rsidR="00931184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931184">
        <w:rPr>
          <w:rFonts w:ascii="Times New Roman" w:eastAsia="Times New Roman" w:hAnsi="Times New Roman" w:cs="Times New Roman"/>
          <w:sz w:val="26"/>
        </w:rPr>
        <w:t>phục</w:t>
      </w:r>
      <w:proofErr w:type="spellEnd"/>
      <w:r w:rsidR="00931184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931184">
        <w:rPr>
          <w:rFonts w:ascii="Times New Roman" w:eastAsia="Times New Roman" w:hAnsi="Times New Roman" w:cs="Times New Roman"/>
          <w:sz w:val="26"/>
        </w:rPr>
        <w:t>vụ</w:t>
      </w:r>
      <w:proofErr w:type="spellEnd"/>
      <w:r w:rsidR="00931184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931184">
        <w:rPr>
          <w:rFonts w:ascii="Times New Roman" w:eastAsia="Times New Roman" w:hAnsi="Times New Roman" w:cs="Times New Roman"/>
          <w:sz w:val="26"/>
        </w:rPr>
        <w:t>hành</w:t>
      </w:r>
      <w:proofErr w:type="spellEnd"/>
      <w:r w:rsidR="00931184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931184">
        <w:rPr>
          <w:rFonts w:ascii="Times New Roman" w:eastAsia="Times New Roman" w:hAnsi="Times New Roman" w:cs="Times New Roman"/>
          <w:sz w:val="26"/>
        </w:rPr>
        <w:t>chính</w:t>
      </w:r>
      <w:proofErr w:type="spellEnd"/>
      <w:r w:rsidR="00931184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931184">
        <w:rPr>
          <w:rFonts w:ascii="Times New Roman" w:eastAsia="Times New Roman" w:hAnsi="Times New Roman" w:cs="Times New Roman"/>
          <w:sz w:val="26"/>
        </w:rPr>
        <w:t>công</w:t>
      </w:r>
      <w:proofErr w:type="spellEnd"/>
      <w:r w:rsidR="00931184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931184">
        <w:rPr>
          <w:rFonts w:ascii="Times New Roman" w:eastAsia="Times New Roman" w:hAnsi="Times New Roman" w:cs="Times New Roman"/>
          <w:sz w:val="26"/>
        </w:rPr>
        <w:t>tỉnh</w:t>
      </w:r>
      <w:proofErr w:type="spellEnd"/>
      <w:r w:rsidR="00931184"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 w:rsidR="00931184">
        <w:rPr>
          <w:rFonts w:ascii="Times New Roman" w:eastAsia="Times New Roman" w:hAnsi="Times New Roman" w:cs="Times New Roman"/>
          <w:sz w:val="26"/>
        </w:rPr>
        <w:t>kiểm</w:t>
      </w:r>
      <w:proofErr w:type="spellEnd"/>
      <w:r w:rsidR="00931184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931184">
        <w:rPr>
          <w:rFonts w:ascii="Times New Roman" w:eastAsia="Times New Roman" w:hAnsi="Times New Roman" w:cs="Times New Roman"/>
          <w:sz w:val="26"/>
        </w:rPr>
        <w:t>soát</w:t>
      </w:r>
      <w:proofErr w:type="spellEnd"/>
      <w:r w:rsidR="00931184">
        <w:rPr>
          <w:rFonts w:ascii="Times New Roman" w:eastAsia="Times New Roman" w:hAnsi="Times New Roman" w:cs="Times New Roman"/>
          <w:sz w:val="26"/>
        </w:rPr>
        <w:t xml:space="preserve"> TTHC</w:t>
      </w:r>
    </w:p>
    <w:p w14:paraId="0E639421" w14:textId="0B4F12CD" w:rsidR="001C03BF" w:rsidRDefault="00000000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Cơ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quan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được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ủy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quyền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tin</w:t>
      </w:r>
    </w:p>
    <w:p w14:paraId="1D367DEC" w14:textId="77777777" w:rsidR="001C03BF" w:rsidRDefault="00000000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Cơ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quan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phối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hợp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tin</w:t>
      </w:r>
    </w:p>
    <w:p w14:paraId="4E898899" w14:textId="77777777" w:rsidR="001C03BF" w:rsidRDefault="00000000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Kết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quả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r>
        <w:rPr>
          <w:rFonts w:ascii="Times New Roman" w:eastAsia="Times New Roman" w:hAnsi="Times New Roman" w:cs="Times New Roman"/>
          <w:sz w:val="26"/>
        </w:rPr>
        <w:t xml:space="preserve">Biển </w:t>
      </w:r>
      <w:proofErr w:type="spellStart"/>
      <w:r>
        <w:rPr>
          <w:rFonts w:ascii="Times New Roman" w:eastAsia="Times New Roman" w:hAnsi="Times New Roman" w:cs="Times New Roman"/>
          <w:sz w:val="26"/>
        </w:rPr>
        <w:t>hiệu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phương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tiện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khách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du </w:t>
      </w:r>
      <w:proofErr w:type="spellStart"/>
      <w:r>
        <w:rPr>
          <w:rFonts w:ascii="Times New Roman" w:eastAsia="Times New Roman" w:hAnsi="Times New Roman" w:cs="Times New Roman"/>
          <w:sz w:val="26"/>
        </w:rPr>
        <w:t>lịch</w:t>
      </w:r>
      <w:proofErr w:type="spellEnd"/>
    </w:p>
    <w:p w14:paraId="0D4A2276" w14:textId="77777777" w:rsidR="001C03BF" w:rsidRDefault="00000000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Căn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cứ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pháp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lý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</w:p>
    <w:tbl>
      <w:tblPr>
        <w:tblW w:w="0" w:type="auto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4"/>
        <w:gridCol w:w="3291"/>
        <w:gridCol w:w="1402"/>
        <w:gridCol w:w="2744"/>
      </w:tblGrid>
      <w:tr w:rsidR="001C03BF" w14:paraId="1C1D8BD1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7018CA47" w14:textId="77777777" w:rsidR="001C03BF" w:rsidRDefault="001C03BF"/>
          <w:p w14:paraId="0214F597" w14:textId="77777777" w:rsidR="001C03BF" w:rsidRDefault="00000000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ký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hiệu</w:t>
            </w:r>
            <w:proofErr w:type="spellEnd"/>
          </w:p>
        </w:tc>
        <w:tc>
          <w:tcPr>
            <w:tcW w:w="3500" w:type="dxa"/>
          </w:tcPr>
          <w:p w14:paraId="791E55A1" w14:textId="77777777" w:rsidR="001C03BF" w:rsidRDefault="001C03BF"/>
          <w:p w14:paraId="1BC7EF0A" w14:textId="77777777" w:rsidR="001C03BF" w:rsidRDefault="00000000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Trích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yếu</w:t>
            </w:r>
            <w:proofErr w:type="spellEnd"/>
          </w:p>
        </w:tc>
        <w:tc>
          <w:tcPr>
            <w:tcW w:w="1500" w:type="dxa"/>
          </w:tcPr>
          <w:p w14:paraId="602A0C40" w14:textId="77777777" w:rsidR="001C03BF" w:rsidRDefault="001C03BF"/>
          <w:p w14:paraId="4824E73D" w14:textId="77777777" w:rsidR="001C03BF" w:rsidRDefault="00000000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ban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hành</w:t>
            </w:r>
            <w:proofErr w:type="spellEnd"/>
          </w:p>
        </w:tc>
        <w:tc>
          <w:tcPr>
            <w:tcW w:w="3000" w:type="dxa"/>
          </w:tcPr>
          <w:p w14:paraId="4AC7EFE4" w14:textId="77777777" w:rsidR="001C03BF" w:rsidRDefault="001C03BF"/>
          <w:p w14:paraId="734AEAC5" w14:textId="77777777" w:rsidR="001C03BF" w:rsidRDefault="00000000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Cơ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quan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ban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hành</w:t>
            </w:r>
            <w:proofErr w:type="spellEnd"/>
          </w:p>
        </w:tc>
      </w:tr>
      <w:tr w:rsidR="001C03BF" w14:paraId="20179F57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34899B55" w14:textId="77777777" w:rsidR="001C03BF" w:rsidRDefault="001C03BF"/>
          <w:p w14:paraId="1E18CD85" w14:textId="77777777" w:rsidR="001C03BF" w:rsidRDefault="0000000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09/2017/QH14</w:t>
            </w:r>
          </w:p>
        </w:tc>
        <w:tc>
          <w:tcPr>
            <w:tcW w:w="0" w:type="auto"/>
          </w:tcPr>
          <w:p w14:paraId="38911F4A" w14:textId="77777777" w:rsidR="001C03BF" w:rsidRDefault="001C03BF"/>
          <w:p w14:paraId="326A27A9" w14:textId="77777777" w:rsidR="001C03BF" w:rsidRDefault="00000000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Luật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09/2017/QH14</w:t>
            </w:r>
          </w:p>
        </w:tc>
        <w:tc>
          <w:tcPr>
            <w:tcW w:w="0" w:type="auto"/>
          </w:tcPr>
          <w:p w14:paraId="2D8046B4" w14:textId="77777777" w:rsidR="001C03BF" w:rsidRDefault="001C03BF"/>
          <w:p w14:paraId="2D2525BC" w14:textId="77777777" w:rsidR="001C03BF" w:rsidRDefault="0000000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19-06-2017</w:t>
            </w:r>
          </w:p>
        </w:tc>
        <w:tc>
          <w:tcPr>
            <w:tcW w:w="0" w:type="auto"/>
          </w:tcPr>
          <w:p w14:paraId="05255592" w14:textId="77777777" w:rsidR="001C03BF" w:rsidRDefault="001C03BF"/>
          <w:p w14:paraId="04508554" w14:textId="77777777" w:rsidR="001C03BF" w:rsidRDefault="0000000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Quốc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Hội</w:t>
            </w:r>
            <w:proofErr w:type="spellEnd"/>
          </w:p>
        </w:tc>
      </w:tr>
      <w:tr w:rsidR="001C03BF" w14:paraId="315322B5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45488C72" w14:textId="77777777" w:rsidR="001C03BF" w:rsidRDefault="001C03BF"/>
          <w:p w14:paraId="0B40C1F7" w14:textId="77777777" w:rsidR="001C03BF" w:rsidRDefault="0000000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168/2017/NĐ-CP </w:t>
            </w:r>
          </w:p>
        </w:tc>
        <w:tc>
          <w:tcPr>
            <w:tcW w:w="0" w:type="auto"/>
          </w:tcPr>
          <w:p w14:paraId="4E5DDE52" w14:textId="77777777" w:rsidR="001C03BF" w:rsidRDefault="001C03BF"/>
          <w:p w14:paraId="0226D579" w14:textId="77777777" w:rsidR="001C03BF" w:rsidRDefault="00000000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Nghị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168/2017/NĐ-CP</w:t>
            </w:r>
          </w:p>
        </w:tc>
        <w:tc>
          <w:tcPr>
            <w:tcW w:w="0" w:type="auto"/>
          </w:tcPr>
          <w:p w14:paraId="26D822BA" w14:textId="77777777" w:rsidR="001C03BF" w:rsidRDefault="001C03BF"/>
          <w:p w14:paraId="4CB91403" w14:textId="77777777" w:rsidR="001C03BF" w:rsidRDefault="0000000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31-12-2017</w:t>
            </w:r>
          </w:p>
        </w:tc>
        <w:tc>
          <w:tcPr>
            <w:tcW w:w="0" w:type="auto"/>
          </w:tcPr>
          <w:p w14:paraId="73418AC8" w14:textId="77777777" w:rsidR="001C03BF" w:rsidRDefault="001C03BF"/>
          <w:p w14:paraId="347616BD" w14:textId="77777777" w:rsidR="001C03BF" w:rsidRDefault="00000000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Chỉnh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phủ</w:t>
            </w:r>
            <w:proofErr w:type="spellEnd"/>
          </w:p>
        </w:tc>
      </w:tr>
    </w:tbl>
    <w:p w14:paraId="5D674F9F" w14:textId="77777777" w:rsidR="001C03BF" w:rsidRDefault="00000000">
      <w:pPr>
        <w:spacing w:before="240"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Yêu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cầu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điều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kiện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r>
        <w:rPr>
          <w:rFonts w:ascii="Times New Roman" w:eastAsia="Times New Roman" w:hAnsi="Times New Roman" w:cs="Times New Roman"/>
          <w:sz w:val="26"/>
        </w:rPr>
        <w:t xml:space="preserve">Biển </w:t>
      </w:r>
      <w:proofErr w:type="spellStart"/>
      <w:r>
        <w:rPr>
          <w:rFonts w:ascii="Times New Roman" w:eastAsia="Times New Roman" w:hAnsi="Times New Roman" w:cs="Times New Roman"/>
          <w:sz w:val="26"/>
        </w:rPr>
        <w:t>hiệu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được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cấp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lại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bị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mất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hoặc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hư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hỏng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6"/>
        </w:rPr>
        <w:t>Thời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hạn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sử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dụng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biển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hiệu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cấp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lại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được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tính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theo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thời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hạn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còn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lại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của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biển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hiệu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đã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bị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mất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hoặc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hư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hỏng</w:t>
      </w:r>
      <w:proofErr w:type="spellEnd"/>
    </w:p>
    <w:p w14:paraId="5F6666BE" w14:textId="77777777" w:rsidR="001C03BF" w:rsidRDefault="00000000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Từ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khóa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tin</w:t>
      </w:r>
    </w:p>
    <w:p w14:paraId="76807B02" w14:textId="77777777" w:rsidR="001C03BF" w:rsidRDefault="00000000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Mô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tả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tin</w:t>
      </w:r>
    </w:p>
    <w:sectPr w:rsidR="001C03BF">
      <w:pgSz w:w="12240" w:h="15840"/>
      <w:pgMar w:top="1137" w:right="1137" w:bottom="113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3BF"/>
    <w:rsid w:val="001C03BF"/>
    <w:rsid w:val="0093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51F50"/>
  <w15:docId w15:val="{C5CD397C-A124-49B7-BE5E-631088EEE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ID" w:eastAsia="en-ID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64BBC020-827C-45B3-A967-1D96EC8BFD74}"/>
</file>

<file path=customXml/itemProps2.xml><?xml version="1.0" encoding="utf-8"?>
<ds:datastoreItem xmlns:ds="http://schemas.openxmlformats.org/officeDocument/2006/customXml" ds:itemID="{EFC622EB-8E9E-48EA-8C7C-C3FDAF63EFB2}"/>
</file>

<file path=customXml/itemProps3.xml><?xml version="1.0" encoding="utf-8"?>
<ds:datastoreItem xmlns:ds="http://schemas.openxmlformats.org/officeDocument/2006/customXml" ds:itemID="{5793BCBC-4117-47F0-BB86-24554B7533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Apache POI</dc:creator>
  <cp:keywords/>
  <dc:description/>
  <cp:lastModifiedBy>admin</cp:lastModifiedBy>
  <cp:revision>2</cp:revision>
  <dcterms:created xsi:type="dcterms:W3CDTF">2023-11-10T15:49:00Z</dcterms:created>
  <dcterms:modified xsi:type="dcterms:W3CDTF">2023-11-10T15:49:00Z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