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D4C0" w14:textId="77777777" w:rsidR="00AA1C85" w:rsidRDefault="00E6665D">
      <w:pPr>
        <w:spacing w:after="300" w:line="276" w:lineRule="auto"/>
        <w:jc w:val="center"/>
      </w:pPr>
      <w:r>
        <w:rPr>
          <w:rFonts w:ascii="Times New Roman" w:eastAsia="Times New Roman" w:hAnsi="Times New Roman" w:cs="Times New Roman"/>
          <w:b/>
          <w:sz w:val="26"/>
        </w:rPr>
        <w:t>Chi tiết thủ tục hành chính</w:t>
      </w:r>
    </w:p>
    <w:p w14:paraId="2BD0901C" w14:textId="77777777" w:rsidR="00AA1C85" w:rsidRDefault="00E6665D">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1.009443.000.00.00.H25</w:t>
      </w:r>
    </w:p>
    <w:p w14:paraId="7B354B26" w14:textId="77777777" w:rsidR="00AA1C85" w:rsidRDefault="00E6665D">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14:paraId="4690EDDC" w14:textId="77777777" w:rsidR="00AA1C85" w:rsidRDefault="00E6665D">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Đổi tên cảng, bến thủy nội địa, khu neo đậu</w:t>
      </w:r>
    </w:p>
    <w:p w14:paraId="4101F0E8" w14:textId="77777777" w:rsidR="00AA1C85" w:rsidRDefault="00E6665D">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14:paraId="0283C1E9" w14:textId="77777777" w:rsidR="00AA1C85" w:rsidRDefault="00E6665D">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14:paraId="13B2C204" w14:textId="77777777" w:rsidR="00AA1C85" w:rsidRDefault="00E6665D">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thủy nội địa</w:t>
      </w:r>
    </w:p>
    <w:p w14:paraId="4BC9DA0A" w14:textId="77777777" w:rsidR="00AA1C85" w:rsidRDefault="00E6665D">
      <w:pPr>
        <w:spacing w:after="0" w:line="276" w:lineRule="auto"/>
        <w:jc w:val="both"/>
      </w:pPr>
      <w:r>
        <w:rPr>
          <w:rFonts w:ascii="Times New Roman" w:eastAsia="Times New Roman" w:hAnsi="Times New Roman" w:cs="Times New Roman"/>
          <w:b/>
          <w:sz w:val="26"/>
        </w:rPr>
        <w:t xml:space="preserve">Trình tự thực hiện: </w:t>
      </w:r>
    </w:p>
    <w:p w14:paraId="19BE8029" w14:textId="77777777" w:rsidR="00AA1C85" w:rsidRDefault="00E6665D">
      <w:pPr>
        <w:shd w:val="clear" w:color="auto" w:fill="F2F6F9"/>
        <w:spacing w:before="120" w:after="0" w:line="276" w:lineRule="auto"/>
        <w:jc w:val="both"/>
      </w:pPr>
      <w:r>
        <w:rPr>
          <w:rFonts w:ascii="Times New Roman" w:eastAsia="Times New Roman" w:hAnsi="Times New Roman" w:cs="Times New Roman"/>
          <w:b/>
          <w:sz w:val="26"/>
        </w:rPr>
        <w:t>a) Nộp hồ sơ TTHC:</w:t>
      </w:r>
    </w:p>
    <w:p w14:paraId="3C476628" w14:textId="77777777" w:rsidR="00AA1C85" w:rsidRDefault="00E6665D">
      <w:pPr>
        <w:spacing w:after="0" w:line="276" w:lineRule="auto"/>
        <w:jc w:val="both"/>
      </w:pPr>
      <w:r>
        <w:rPr>
          <w:rFonts w:ascii="Times New Roman" w:eastAsia="Times New Roman" w:hAnsi="Times New Roman" w:cs="Times New Roman"/>
          <w:sz w:val="26"/>
        </w:rPr>
        <w:t>Cá nhân, tổ chức có nhu cầu đổi tên cảng, bến thủy nội địa, khu neo đậu nộp hồ sơ đến cơ quan có thẩm quyền sau:  - Bộ Giao thông vận tải: đổi tên đối với cảng thủy nội địa tiếp nhận phương tiện thủy nước ngoài;  - Cục Đường thủy nội địa Việt Nam: đổi tên đối với cảng thủy nội địa trên đường thủy nội địa quốc gia, đường thủy nội địa chuyên dùng nối với đường thủy nội địa quốc gia, cảng thủy nội địa có vùng nước, vùng đất vừa trên đường thủy nội địa quốc gia vừa trên đường thủy nội địa địa phương, cảng thủy nội địa trong vùng nước cảng biển nối với đường thủy nội địa quốc gia trừ trường hợp thuộc thẩm quyền của Bộ Giao thông vận tải và các trường hợp khác do Bộ Giao thông vận tải quyết định;  - Sở Giao thông vận tải: đổi tên đối với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và bến thủy nội địa trên địa bàn tỉnh, thành phố trực thuộc trung ương trừ trường hợp thuộc thẩm quyền của Bộ Giao thông vận tải và các trường hợp khác do Bộ Giao thông vận tải quyết định.</w:t>
      </w:r>
    </w:p>
    <w:p w14:paraId="1A26EE64" w14:textId="77777777" w:rsidR="00AA1C85" w:rsidRDefault="00E6665D">
      <w:pPr>
        <w:shd w:val="clear" w:color="auto" w:fill="F2F6F9"/>
        <w:spacing w:before="120" w:after="0" w:line="276" w:lineRule="auto"/>
        <w:jc w:val="both"/>
      </w:pPr>
      <w:r>
        <w:rPr>
          <w:rFonts w:ascii="Times New Roman" w:eastAsia="Times New Roman" w:hAnsi="Times New Roman" w:cs="Times New Roman"/>
          <w:b/>
          <w:sz w:val="26"/>
        </w:rPr>
        <w:t>b) Giải quyết TTHC:</w:t>
      </w:r>
    </w:p>
    <w:p w14:paraId="62942E58" w14:textId="2DAA1C50" w:rsidR="00AA1C85" w:rsidRDefault="00E6665D">
      <w:pPr>
        <w:spacing w:after="0" w:line="276" w:lineRule="auto"/>
        <w:jc w:val="both"/>
      </w:pPr>
      <w:r>
        <w:rPr>
          <w:rFonts w:ascii="Times New Roman" w:eastAsia="Times New Roman" w:hAnsi="Times New Roman" w:cs="Times New Roman"/>
          <w:sz w:val="26"/>
        </w:rPr>
        <w:t>Trong thời hạn 0</w:t>
      </w:r>
      <w:r w:rsidR="00E22EBD">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 kể từ ngày nhận được đề nghị của chủ cảng, bến thủy nội địa, khu neo đậu, cơ quan có thẩm quyền có văn bản chấp thuận đổi tên cảng, bến thủy nội địa, khu neo đậu.</w:t>
      </w:r>
    </w:p>
    <w:p w14:paraId="69C2D2C3" w14:textId="77777777" w:rsidR="00AA1C85" w:rsidRDefault="00E6665D">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180"/>
        <w:gridCol w:w="1223"/>
        <w:gridCol w:w="1761"/>
        <w:gridCol w:w="5227"/>
      </w:tblGrid>
      <w:tr w:rsidR="00AA1C85" w14:paraId="0AA087BA" w14:textId="77777777">
        <w:tc>
          <w:tcPr>
            <w:tcW w:w="1500" w:type="dxa"/>
          </w:tcPr>
          <w:p w14:paraId="721C7926" w14:textId="77777777" w:rsidR="00AA1C85" w:rsidRDefault="00AA1C85"/>
          <w:p w14:paraId="49609FBD" w14:textId="77777777" w:rsidR="00AA1C85" w:rsidRDefault="00E6665D">
            <w:pPr>
              <w:spacing w:after="0" w:line="276" w:lineRule="auto"/>
              <w:jc w:val="center"/>
            </w:pPr>
            <w:r>
              <w:rPr>
                <w:rFonts w:ascii="Times New Roman" w:eastAsia="Times New Roman" w:hAnsi="Times New Roman" w:cs="Times New Roman"/>
                <w:b/>
                <w:sz w:val="26"/>
              </w:rPr>
              <w:t>Hình thức nộp</w:t>
            </w:r>
          </w:p>
        </w:tc>
        <w:tc>
          <w:tcPr>
            <w:tcW w:w="2000" w:type="dxa"/>
          </w:tcPr>
          <w:p w14:paraId="1ADCF618" w14:textId="77777777" w:rsidR="00AA1C85" w:rsidRDefault="00AA1C85"/>
          <w:p w14:paraId="29D9C7CB" w14:textId="77777777" w:rsidR="00AA1C85" w:rsidRDefault="00E6665D">
            <w:pPr>
              <w:spacing w:after="0" w:line="276" w:lineRule="auto"/>
              <w:jc w:val="center"/>
            </w:pPr>
            <w:r>
              <w:rPr>
                <w:rFonts w:ascii="Times New Roman" w:eastAsia="Times New Roman" w:hAnsi="Times New Roman" w:cs="Times New Roman"/>
                <w:b/>
                <w:sz w:val="26"/>
              </w:rPr>
              <w:t>Thời hạn giải quyết</w:t>
            </w:r>
          </w:p>
        </w:tc>
        <w:tc>
          <w:tcPr>
            <w:tcW w:w="3500" w:type="dxa"/>
          </w:tcPr>
          <w:p w14:paraId="22D27EC1" w14:textId="77777777" w:rsidR="00AA1C85" w:rsidRDefault="00AA1C85"/>
          <w:p w14:paraId="00557AF3" w14:textId="77777777" w:rsidR="00AA1C85" w:rsidRDefault="00E6665D">
            <w:pPr>
              <w:spacing w:after="0" w:line="276" w:lineRule="auto"/>
              <w:jc w:val="center"/>
            </w:pPr>
            <w:r>
              <w:rPr>
                <w:rFonts w:ascii="Times New Roman" w:eastAsia="Times New Roman" w:hAnsi="Times New Roman" w:cs="Times New Roman"/>
                <w:b/>
                <w:sz w:val="26"/>
              </w:rPr>
              <w:t>Phí, lệ phí</w:t>
            </w:r>
          </w:p>
        </w:tc>
        <w:tc>
          <w:tcPr>
            <w:tcW w:w="3000" w:type="dxa"/>
          </w:tcPr>
          <w:p w14:paraId="6A5A5EAB" w14:textId="77777777" w:rsidR="00AA1C85" w:rsidRDefault="00AA1C85"/>
          <w:p w14:paraId="27EEAE46" w14:textId="77777777" w:rsidR="00AA1C85" w:rsidRDefault="00E6665D">
            <w:pPr>
              <w:spacing w:after="0" w:line="276" w:lineRule="auto"/>
              <w:jc w:val="center"/>
            </w:pPr>
            <w:r>
              <w:rPr>
                <w:rFonts w:ascii="Times New Roman" w:eastAsia="Times New Roman" w:hAnsi="Times New Roman" w:cs="Times New Roman"/>
                <w:b/>
                <w:sz w:val="26"/>
              </w:rPr>
              <w:t>Mô tả</w:t>
            </w:r>
          </w:p>
        </w:tc>
      </w:tr>
      <w:tr w:rsidR="00AA1C85" w14:paraId="3797EBEE" w14:textId="77777777">
        <w:tc>
          <w:tcPr>
            <w:tcW w:w="0" w:type="auto"/>
          </w:tcPr>
          <w:p w14:paraId="4B83AB4F" w14:textId="77777777" w:rsidR="00AA1C85" w:rsidRDefault="00AA1C85"/>
          <w:p w14:paraId="154FCD25" w14:textId="77777777" w:rsidR="00AA1C85" w:rsidRDefault="00E6665D">
            <w:pPr>
              <w:spacing w:after="0" w:line="276" w:lineRule="auto"/>
            </w:pPr>
            <w:r>
              <w:rPr>
                <w:rFonts w:ascii="Times New Roman" w:eastAsia="Times New Roman" w:hAnsi="Times New Roman" w:cs="Times New Roman"/>
                <w:sz w:val="26"/>
              </w:rPr>
              <w:t>Trực tiếp</w:t>
            </w:r>
          </w:p>
        </w:tc>
        <w:tc>
          <w:tcPr>
            <w:tcW w:w="0" w:type="auto"/>
          </w:tcPr>
          <w:p w14:paraId="317DB6F2" w14:textId="77777777" w:rsidR="00AA1C85" w:rsidRDefault="00AA1C85"/>
          <w:p w14:paraId="3EE025B9" w14:textId="7799F092" w:rsidR="00AA1C85" w:rsidRDefault="00E22EBD">
            <w:pPr>
              <w:spacing w:after="0" w:line="276" w:lineRule="auto"/>
            </w:pPr>
            <w:r>
              <w:rPr>
                <w:rFonts w:ascii="Times New Roman" w:eastAsia="Times New Roman" w:hAnsi="Times New Roman" w:cs="Times New Roman"/>
                <w:sz w:val="26"/>
              </w:rPr>
              <w:t>3</w:t>
            </w:r>
            <w:r w:rsidR="00E6665D">
              <w:rPr>
                <w:rFonts w:ascii="Times New Roman" w:eastAsia="Times New Roman" w:hAnsi="Times New Roman" w:cs="Times New Roman"/>
                <w:sz w:val="26"/>
              </w:rPr>
              <w:t xml:space="preserve"> Ngày làm việc</w:t>
            </w:r>
          </w:p>
        </w:tc>
        <w:tc>
          <w:tcPr>
            <w:tcW w:w="0" w:type="auto"/>
          </w:tcPr>
          <w:p w14:paraId="381412CF" w14:textId="77777777" w:rsidR="00AA1C85" w:rsidRDefault="00AA1C85"/>
          <w:p w14:paraId="7522588D" w14:textId="77777777" w:rsidR="00AA1C85" w:rsidRDefault="00AA1C85">
            <w:pPr>
              <w:spacing w:after="0" w:line="276" w:lineRule="auto"/>
            </w:pPr>
          </w:p>
        </w:tc>
        <w:tc>
          <w:tcPr>
            <w:tcW w:w="0" w:type="auto"/>
          </w:tcPr>
          <w:p w14:paraId="41AC12C2" w14:textId="77777777" w:rsidR="00AA1C85" w:rsidRDefault="00AA1C85"/>
          <w:p w14:paraId="015867EF" w14:textId="40FED73D" w:rsidR="00AA1C85" w:rsidRDefault="00E6665D">
            <w:pPr>
              <w:spacing w:after="0" w:line="276" w:lineRule="auto"/>
            </w:pPr>
            <w:r>
              <w:rPr>
                <w:rFonts w:ascii="Times New Roman" w:eastAsia="Times New Roman" w:hAnsi="Times New Roman" w:cs="Times New Roman"/>
                <w:sz w:val="26"/>
              </w:rPr>
              <w:t>Trong thời hạn 0</w:t>
            </w:r>
            <w:r w:rsidR="00E22EBD">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 kể từ ngày nhận được đề nghị của chủ cảng, bến thủy nội địa, khu neo đậu.</w:t>
            </w:r>
          </w:p>
        </w:tc>
      </w:tr>
      <w:tr w:rsidR="00AA1C85" w14:paraId="7F2E4D1C" w14:textId="77777777">
        <w:tc>
          <w:tcPr>
            <w:tcW w:w="0" w:type="auto"/>
          </w:tcPr>
          <w:p w14:paraId="5A42D477" w14:textId="77777777" w:rsidR="00AA1C85" w:rsidRDefault="00AA1C85"/>
          <w:p w14:paraId="50DDB7B7" w14:textId="77777777" w:rsidR="00AA1C85" w:rsidRDefault="00E6665D">
            <w:pPr>
              <w:spacing w:after="0" w:line="276" w:lineRule="auto"/>
            </w:pPr>
            <w:r>
              <w:rPr>
                <w:rFonts w:ascii="Times New Roman" w:eastAsia="Times New Roman" w:hAnsi="Times New Roman" w:cs="Times New Roman"/>
                <w:sz w:val="26"/>
              </w:rPr>
              <w:t>Trực tuyến</w:t>
            </w:r>
          </w:p>
        </w:tc>
        <w:tc>
          <w:tcPr>
            <w:tcW w:w="0" w:type="auto"/>
          </w:tcPr>
          <w:p w14:paraId="64DDC331" w14:textId="77777777" w:rsidR="00AA1C85" w:rsidRDefault="00AA1C85"/>
          <w:p w14:paraId="2A96153B" w14:textId="4A3F95CD" w:rsidR="00AA1C85" w:rsidRDefault="00E22EBD">
            <w:pPr>
              <w:spacing w:after="0" w:line="276" w:lineRule="auto"/>
            </w:pPr>
            <w:r>
              <w:rPr>
                <w:rFonts w:ascii="Times New Roman" w:eastAsia="Times New Roman" w:hAnsi="Times New Roman" w:cs="Times New Roman"/>
                <w:sz w:val="26"/>
              </w:rPr>
              <w:lastRenderedPageBreak/>
              <w:t>3</w:t>
            </w:r>
            <w:r w:rsidR="00E6665D">
              <w:rPr>
                <w:rFonts w:ascii="Times New Roman" w:eastAsia="Times New Roman" w:hAnsi="Times New Roman" w:cs="Times New Roman"/>
                <w:sz w:val="26"/>
              </w:rPr>
              <w:t xml:space="preserve"> Ngày làm việc</w:t>
            </w:r>
          </w:p>
        </w:tc>
        <w:tc>
          <w:tcPr>
            <w:tcW w:w="0" w:type="auto"/>
          </w:tcPr>
          <w:p w14:paraId="5AB93786" w14:textId="77777777" w:rsidR="00AA1C85" w:rsidRDefault="00AA1C85"/>
          <w:p w14:paraId="0E93E746" w14:textId="77777777" w:rsidR="00AA1C85" w:rsidRDefault="00AA1C85">
            <w:pPr>
              <w:spacing w:after="0" w:line="276" w:lineRule="auto"/>
            </w:pPr>
          </w:p>
        </w:tc>
        <w:tc>
          <w:tcPr>
            <w:tcW w:w="0" w:type="auto"/>
          </w:tcPr>
          <w:p w14:paraId="5B1C28DE" w14:textId="77777777" w:rsidR="00AA1C85" w:rsidRDefault="00AA1C85"/>
          <w:p w14:paraId="6258AE94" w14:textId="3F1685F4" w:rsidR="00AA1C85" w:rsidRDefault="00E6665D">
            <w:pPr>
              <w:spacing w:after="0" w:line="276" w:lineRule="auto"/>
            </w:pPr>
            <w:r>
              <w:rPr>
                <w:rFonts w:ascii="Times New Roman" w:eastAsia="Times New Roman" w:hAnsi="Times New Roman" w:cs="Times New Roman"/>
                <w:sz w:val="26"/>
              </w:rPr>
              <w:lastRenderedPageBreak/>
              <w:t>Trong thời hạn 0</w:t>
            </w:r>
            <w:r w:rsidR="00E22EBD">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 kể từ ngày nhận được đề nghị của chủ cảng, bến thủy nội địa, khu neo đậu.</w:t>
            </w:r>
          </w:p>
        </w:tc>
      </w:tr>
      <w:tr w:rsidR="00AA1C85" w14:paraId="62F974B1" w14:textId="77777777">
        <w:tc>
          <w:tcPr>
            <w:tcW w:w="0" w:type="auto"/>
          </w:tcPr>
          <w:p w14:paraId="2E513A36" w14:textId="77777777" w:rsidR="00AA1C85" w:rsidRDefault="00AA1C85"/>
          <w:p w14:paraId="7D32FA03" w14:textId="77777777" w:rsidR="00AA1C85" w:rsidRDefault="00E6665D">
            <w:pPr>
              <w:spacing w:after="0" w:line="276" w:lineRule="auto"/>
            </w:pPr>
            <w:r>
              <w:rPr>
                <w:rFonts w:ascii="Times New Roman" w:eastAsia="Times New Roman" w:hAnsi="Times New Roman" w:cs="Times New Roman"/>
                <w:sz w:val="26"/>
              </w:rPr>
              <w:t>Dịch vụ bưu chính</w:t>
            </w:r>
          </w:p>
        </w:tc>
        <w:tc>
          <w:tcPr>
            <w:tcW w:w="0" w:type="auto"/>
          </w:tcPr>
          <w:p w14:paraId="27AE4179" w14:textId="77777777" w:rsidR="00AA1C85" w:rsidRDefault="00AA1C85"/>
          <w:p w14:paraId="63128683" w14:textId="5CB910E0" w:rsidR="00AA1C85" w:rsidRDefault="00E22EBD">
            <w:pPr>
              <w:spacing w:after="0" w:line="276" w:lineRule="auto"/>
            </w:pPr>
            <w:r>
              <w:rPr>
                <w:rFonts w:ascii="Times New Roman" w:eastAsia="Times New Roman" w:hAnsi="Times New Roman" w:cs="Times New Roman"/>
                <w:sz w:val="26"/>
              </w:rPr>
              <w:t>3</w:t>
            </w:r>
            <w:r w:rsidR="00E6665D">
              <w:rPr>
                <w:rFonts w:ascii="Times New Roman" w:eastAsia="Times New Roman" w:hAnsi="Times New Roman" w:cs="Times New Roman"/>
                <w:sz w:val="26"/>
              </w:rPr>
              <w:t xml:space="preserve"> Ngày làm việc</w:t>
            </w:r>
          </w:p>
        </w:tc>
        <w:tc>
          <w:tcPr>
            <w:tcW w:w="0" w:type="auto"/>
          </w:tcPr>
          <w:p w14:paraId="58BF3B56" w14:textId="77777777" w:rsidR="00AA1C85" w:rsidRDefault="00AA1C85"/>
          <w:p w14:paraId="3B5433B9" w14:textId="77777777" w:rsidR="00AA1C85" w:rsidRDefault="00AA1C85">
            <w:pPr>
              <w:spacing w:after="0" w:line="276" w:lineRule="auto"/>
            </w:pPr>
          </w:p>
        </w:tc>
        <w:tc>
          <w:tcPr>
            <w:tcW w:w="0" w:type="auto"/>
          </w:tcPr>
          <w:p w14:paraId="2851261C" w14:textId="77777777" w:rsidR="00AA1C85" w:rsidRDefault="00AA1C85"/>
          <w:p w14:paraId="4C2FDB36" w14:textId="32A33267" w:rsidR="00AA1C85" w:rsidRDefault="00E6665D">
            <w:pPr>
              <w:spacing w:after="0" w:line="276" w:lineRule="auto"/>
            </w:pPr>
            <w:r>
              <w:rPr>
                <w:rFonts w:ascii="Times New Roman" w:eastAsia="Times New Roman" w:hAnsi="Times New Roman" w:cs="Times New Roman"/>
                <w:sz w:val="26"/>
              </w:rPr>
              <w:t>Trong thời hạn 0</w:t>
            </w:r>
            <w:r w:rsidR="00E22EBD">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 kể từ ngày nhận được đề nghị của chủ cảng, bến thủy nội địa, khu neo đậu.</w:t>
            </w:r>
          </w:p>
        </w:tc>
      </w:tr>
    </w:tbl>
    <w:p w14:paraId="16FE8E7C" w14:textId="77777777" w:rsidR="00AA1C85" w:rsidRDefault="00E6665D">
      <w:pPr>
        <w:spacing w:before="240" w:after="0" w:line="276" w:lineRule="auto"/>
        <w:jc w:val="both"/>
      </w:pPr>
      <w:r>
        <w:rPr>
          <w:rFonts w:ascii="Times New Roman" w:eastAsia="Times New Roman" w:hAnsi="Times New Roman" w:cs="Times New Roman"/>
          <w:b/>
          <w:sz w:val="26"/>
        </w:rPr>
        <w:t xml:space="preserve">Thành phần hồ sơ: </w:t>
      </w:r>
    </w:p>
    <w:p w14:paraId="3EACD8E7" w14:textId="77777777" w:rsidR="00AA1C85" w:rsidRDefault="00E6665D">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5587"/>
        <w:gridCol w:w="1904"/>
        <w:gridCol w:w="1900"/>
      </w:tblGrid>
      <w:tr w:rsidR="00AA1C85" w14:paraId="7A47686F" w14:textId="77777777">
        <w:tc>
          <w:tcPr>
            <w:tcW w:w="6000" w:type="dxa"/>
          </w:tcPr>
          <w:p w14:paraId="0809F60E" w14:textId="77777777" w:rsidR="00AA1C85" w:rsidRDefault="00AA1C85"/>
          <w:p w14:paraId="01312C4A" w14:textId="77777777" w:rsidR="00AA1C85" w:rsidRDefault="00E6665D">
            <w:pPr>
              <w:spacing w:after="0" w:line="276" w:lineRule="auto"/>
              <w:jc w:val="center"/>
            </w:pPr>
            <w:r>
              <w:rPr>
                <w:rFonts w:ascii="Times New Roman" w:eastAsia="Times New Roman" w:hAnsi="Times New Roman" w:cs="Times New Roman"/>
                <w:b/>
                <w:sz w:val="26"/>
              </w:rPr>
              <w:t>Tên giấy tờ</w:t>
            </w:r>
          </w:p>
        </w:tc>
        <w:tc>
          <w:tcPr>
            <w:tcW w:w="2000" w:type="dxa"/>
          </w:tcPr>
          <w:p w14:paraId="567CC502" w14:textId="77777777" w:rsidR="00AA1C85" w:rsidRDefault="00AA1C85"/>
          <w:p w14:paraId="0B9ECB6D" w14:textId="77777777" w:rsidR="00AA1C85" w:rsidRDefault="00E6665D">
            <w:pPr>
              <w:spacing w:after="0" w:line="276" w:lineRule="auto"/>
              <w:jc w:val="center"/>
            </w:pPr>
            <w:r>
              <w:rPr>
                <w:rFonts w:ascii="Times New Roman" w:eastAsia="Times New Roman" w:hAnsi="Times New Roman" w:cs="Times New Roman"/>
                <w:b/>
                <w:sz w:val="26"/>
              </w:rPr>
              <w:t>Mẫu đơn, tờ khai</w:t>
            </w:r>
          </w:p>
        </w:tc>
        <w:tc>
          <w:tcPr>
            <w:tcW w:w="2000" w:type="dxa"/>
          </w:tcPr>
          <w:p w14:paraId="65EED08A" w14:textId="77777777" w:rsidR="00AA1C85" w:rsidRDefault="00AA1C85"/>
          <w:p w14:paraId="15C323F7" w14:textId="77777777" w:rsidR="00AA1C85" w:rsidRDefault="00E6665D">
            <w:pPr>
              <w:spacing w:after="0" w:line="276" w:lineRule="auto"/>
              <w:jc w:val="center"/>
            </w:pPr>
            <w:r>
              <w:rPr>
                <w:rFonts w:ascii="Times New Roman" w:eastAsia="Times New Roman" w:hAnsi="Times New Roman" w:cs="Times New Roman"/>
                <w:b/>
                <w:sz w:val="26"/>
              </w:rPr>
              <w:t>Số lượng</w:t>
            </w:r>
          </w:p>
        </w:tc>
      </w:tr>
      <w:tr w:rsidR="00AA1C85" w14:paraId="39039253" w14:textId="77777777">
        <w:tc>
          <w:tcPr>
            <w:tcW w:w="0" w:type="auto"/>
          </w:tcPr>
          <w:p w14:paraId="207E62E3" w14:textId="77777777" w:rsidR="00AA1C85" w:rsidRDefault="00AA1C85"/>
          <w:p w14:paraId="2BA45BFC" w14:textId="77777777" w:rsidR="00AA1C85" w:rsidRDefault="00E6665D">
            <w:pPr>
              <w:spacing w:after="0" w:line="276" w:lineRule="auto"/>
            </w:pPr>
            <w:r>
              <w:rPr>
                <w:rFonts w:ascii="Times New Roman" w:eastAsia="Times New Roman" w:hAnsi="Times New Roman" w:cs="Times New Roman"/>
                <w:sz w:val="26"/>
              </w:rPr>
              <w:t>- Đơn đề nghị theo mẫu.</w:t>
            </w:r>
          </w:p>
        </w:tc>
        <w:tc>
          <w:tcPr>
            <w:tcW w:w="0" w:type="auto"/>
          </w:tcPr>
          <w:p w14:paraId="5B698AE4" w14:textId="77777777" w:rsidR="00AA1C85" w:rsidRDefault="00AA1C85"/>
          <w:p w14:paraId="7B023D71" w14:textId="77777777" w:rsidR="00AA1C85" w:rsidRDefault="00E6665D">
            <w:pPr>
              <w:spacing w:after="0" w:line="276" w:lineRule="auto"/>
            </w:pPr>
            <w:r>
              <w:rPr>
                <w:rFonts w:ascii="Times New Roman" w:eastAsia="Times New Roman" w:hAnsi="Times New Roman" w:cs="Times New Roman"/>
                <w:sz w:val="26"/>
              </w:rPr>
              <w:t>4.docx</w:t>
            </w:r>
          </w:p>
        </w:tc>
        <w:tc>
          <w:tcPr>
            <w:tcW w:w="0" w:type="auto"/>
          </w:tcPr>
          <w:p w14:paraId="1FFC187B" w14:textId="77777777" w:rsidR="00AA1C85" w:rsidRDefault="00AA1C85"/>
          <w:p w14:paraId="2543E70D" w14:textId="77777777" w:rsidR="00AA1C85" w:rsidRDefault="00E6665D">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14:paraId="59114142" w14:textId="77777777" w:rsidR="00AA1C85" w:rsidRDefault="00E6665D">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nước ngoài, Doanh nghiệp, Doanh nghiệp có vốn đầu tư nước ngoài, Tổ chức (không bao gồm doanh nghiệp, HTX), Tổ chức nước ngoài, Hợp tác xã</w:t>
      </w:r>
    </w:p>
    <w:p w14:paraId="06016948" w14:textId="77777777" w:rsidR="00AA1C85" w:rsidRDefault="00E6665D">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Bộ Giao thông vận tải, Cục Đường thủy nội địa Việt Nam, Sở Giao thông vận tải</w:t>
      </w:r>
    </w:p>
    <w:p w14:paraId="7F309CA2" w14:textId="77777777" w:rsidR="00AA1C85" w:rsidRDefault="00E6665D">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Bộ Giao thông vận tải, Cục Đường thủy nội địa Việt Nam, Sở Giao thông vận tải</w:t>
      </w:r>
    </w:p>
    <w:p w14:paraId="06F5FCE0" w14:textId="77777777" w:rsidR="00AA1C85" w:rsidRDefault="00E6665D">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Bộ Giao thông vận tải, Cục Đường thủy nội địa Việt Nam, Sở Giao thông vận tải.</w:t>
      </w:r>
    </w:p>
    <w:p w14:paraId="25F2C0F8" w14:textId="77777777" w:rsidR="00AA1C85" w:rsidRDefault="00E6665D">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14:paraId="6CE1A848" w14:textId="77777777" w:rsidR="00AA1C85" w:rsidRDefault="00E6665D">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14:paraId="2801C938" w14:textId="77777777" w:rsidR="00AA1C85" w:rsidRDefault="00E6665D">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Văn bản chấp thuận đổi tên cảng, bến thủy nội địa, khu neo đậu.</w:t>
      </w:r>
    </w:p>
    <w:p w14:paraId="679134F2" w14:textId="77777777" w:rsidR="00AA1C85" w:rsidRDefault="00E6665D">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39"/>
        <w:gridCol w:w="3288"/>
        <w:gridCol w:w="1409"/>
        <w:gridCol w:w="2755"/>
      </w:tblGrid>
      <w:tr w:rsidR="00AA1C85" w14:paraId="26B41FAB" w14:textId="77777777">
        <w:tc>
          <w:tcPr>
            <w:tcW w:w="2000" w:type="dxa"/>
          </w:tcPr>
          <w:p w14:paraId="48A90C51" w14:textId="77777777" w:rsidR="00AA1C85" w:rsidRDefault="00AA1C85"/>
          <w:p w14:paraId="184A688E" w14:textId="77777777" w:rsidR="00AA1C85" w:rsidRDefault="00E6665D">
            <w:pPr>
              <w:spacing w:after="0" w:line="276" w:lineRule="auto"/>
              <w:jc w:val="center"/>
            </w:pPr>
            <w:r>
              <w:rPr>
                <w:rFonts w:ascii="Times New Roman" w:eastAsia="Times New Roman" w:hAnsi="Times New Roman" w:cs="Times New Roman"/>
                <w:b/>
                <w:sz w:val="26"/>
              </w:rPr>
              <w:t>Số ký hiệu</w:t>
            </w:r>
          </w:p>
        </w:tc>
        <w:tc>
          <w:tcPr>
            <w:tcW w:w="3500" w:type="dxa"/>
          </w:tcPr>
          <w:p w14:paraId="7999BCFD" w14:textId="77777777" w:rsidR="00AA1C85" w:rsidRDefault="00AA1C85"/>
          <w:p w14:paraId="19F438F6" w14:textId="77777777" w:rsidR="00AA1C85" w:rsidRDefault="00E6665D">
            <w:pPr>
              <w:spacing w:after="0" w:line="276" w:lineRule="auto"/>
              <w:jc w:val="center"/>
            </w:pPr>
            <w:r>
              <w:rPr>
                <w:rFonts w:ascii="Times New Roman" w:eastAsia="Times New Roman" w:hAnsi="Times New Roman" w:cs="Times New Roman"/>
                <w:b/>
                <w:sz w:val="26"/>
              </w:rPr>
              <w:t>Trích yếu</w:t>
            </w:r>
          </w:p>
        </w:tc>
        <w:tc>
          <w:tcPr>
            <w:tcW w:w="1500" w:type="dxa"/>
          </w:tcPr>
          <w:p w14:paraId="493A035E" w14:textId="77777777" w:rsidR="00AA1C85" w:rsidRDefault="00AA1C85"/>
          <w:p w14:paraId="51A00A5C" w14:textId="77777777" w:rsidR="00AA1C85" w:rsidRDefault="00E6665D">
            <w:pPr>
              <w:spacing w:after="0" w:line="276" w:lineRule="auto"/>
              <w:jc w:val="center"/>
            </w:pPr>
            <w:r>
              <w:rPr>
                <w:rFonts w:ascii="Times New Roman" w:eastAsia="Times New Roman" w:hAnsi="Times New Roman" w:cs="Times New Roman"/>
                <w:b/>
                <w:sz w:val="26"/>
              </w:rPr>
              <w:t>Ngày ban hành</w:t>
            </w:r>
          </w:p>
        </w:tc>
        <w:tc>
          <w:tcPr>
            <w:tcW w:w="3000" w:type="dxa"/>
          </w:tcPr>
          <w:p w14:paraId="03BA43C4" w14:textId="77777777" w:rsidR="00AA1C85" w:rsidRDefault="00AA1C85"/>
          <w:p w14:paraId="1BC66F9A" w14:textId="77777777" w:rsidR="00AA1C85" w:rsidRDefault="00E6665D">
            <w:pPr>
              <w:spacing w:after="0" w:line="276" w:lineRule="auto"/>
              <w:jc w:val="center"/>
            </w:pPr>
            <w:r>
              <w:rPr>
                <w:rFonts w:ascii="Times New Roman" w:eastAsia="Times New Roman" w:hAnsi="Times New Roman" w:cs="Times New Roman"/>
                <w:b/>
                <w:sz w:val="26"/>
              </w:rPr>
              <w:t>Cơ quan ban hành</w:t>
            </w:r>
          </w:p>
        </w:tc>
      </w:tr>
      <w:tr w:rsidR="00AA1C85" w14:paraId="288D5832" w14:textId="77777777">
        <w:tc>
          <w:tcPr>
            <w:tcW w:w="0" w:type="auto"/>
          </w:tcPr>
          <w:p w14:paraId="672FA9DA" w14:textId="77777777" w:rsidR="00AA1C85" w:rsidRDefault="00AA1C85"/>
          <w:p w14:paraId="2A93FC05" w14:textId="77777777" w:rsidR="00AA1C85" w:rsidRDefault="00E6665D">
            <w:pPr>
              <w:spacing w:after="0" w:line="276" w:lineRule="auto"/>
            </w:pPr>
            <w:r>
              <w:rPr>
                <w:rFonts w:ascii="Times New Roman" w:eastAsia="Times New Roman" w:hAnsi="Times New Roman" w:cs="Times New Roman"/>
                <w:sz w:val="26"/>
              </w:rPr>
              <w:t>08/2021/NĐ-CP</w:t>
            </w:r>
          </w:p>
        </w:tc>
        <w:tc>
          <w:tcPr>
            <w:tcW w:w="0" w:type="auto"/>
          </w:tcPr>
          <w:p w14:paraId="0A380DE8" w14:textId="77777777" w:rsidR="00AA1C85" w:rsidRDefault="00AA1C85"/>
          <w:p w14:paraId="237A38B4" w14:textId="77777777" w:rsidR="00AA1C85" w:rsidRDefault="00E6665D">
            <w:pPr>
              <w:spacing w:after="0" w:line="276" w:lineRule="auto"/>
            </w:pPr>
            <w:r>
              <w:rPr>
                <w:rFonts w:ascii="Times New Roman" w:eastAsia="Times New Roman" w:hAnsi="Times New Roman" w:cs="Times New Roman"/>
                <w:sz w:val="26"/>
              </w:rPr>
              <w:t>Nghị định 08/2021/NĐ-CP</w:t>
            </w:r>
          </w:p>
        </w:tc>
        <w:tc>
          <w:tcPr>
            <w:tcW w:w="0" w:type="auto"/>
          </w:tcPr>
          <w:p w14:paraId="22DE0671" w14:textId="77777777" w:rsidR="00AA1C85" w:rsidRDefault="00AA1C85"/>
          <w:p w14:paraId="3AA9E79B" w14:textId="77777777" w:rsidR="00AA1C85" w:rsidRDefault="00E6665D">
            <w:pPr>
              <w:spacing w:after="0" w:line="276" w:lineRule="auto"/>
            </w:pPr>
            <w:r>
              <w:rPr>
                <w:rFonts w:ascii="Times New Roman" w:eastAsia="Times New Roman" w:hAnsi="Times New Roman" w:cs="Times New Roman"/>
                <w:sz w:val="26"/>
              </w:rPr>
              <w:t>28-01-2021</w:t>
            </w:r>
          </w:p>
        </w:tc>
        <w:tc>
          <w:tcPr>
            <w:tcW w:w="0" w:type="auto"/>
          </w:tcPr>
          <w:p w14:paraId="2326F4E2" w14:textId="77777777" w:rsidR="00AA1C85" w:rsidRDefault="00AA1C85"/>
        </w:tc>
      </w:tr>
    </w:tbl>
    <w:p w14:paraId="517D44B0" w14:textId="77777777" w:rsidR="00AA1C85" w:rsidRDefault="00E6665D">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14:paraId="4DC0FB90" w14:textId="77777777" w:rsidR="00AA1C85" w:rsidRDefault="00E6665D">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14:paraId="7F7FA52A" w14:textId="77777777" w:rsidR="00AA1C85" w:rsidRDefault="00E6665D">
      <w:pPr>
        <w:spacing w:after="0" w:line="276" w:lineRule="auto"/>
        <w:jc w:val="both"/>
      </w:pPr>
      <w:r>
        <w:rPr>
          <w:rFonts w:ascii="Times New Roman" w:eastAsia="Times New Roman" w:hAnsi="Times New Roman" w:cs="Times New Roman"/>
          <w:b/>
          <w:sz w:val="26"/>
        </w:rPr>
        <w:lastRenderedPageBreak/>
        <w:t xml:space="preserve">Mô tả: </w:t>
      </w:r>
      <w:r>
        <w:rPr>
          <w:rFonts w:ascii="Times New Roman" w:eastAsia="Times New Roman" w:hAnsi="Times New Roman" w:cs="Times New Roman"/>
          <w:sz w:val="26"/>
        </w:rPr>
        <w:t>Không có thông tin</w:t>
      </w:r>
    </w:p>
    <w:sectPr w:rsidR="00AA1C85">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85"/>
    <w:rsid w:val="00AA1C85"/>
    <w:rsid w:val="00E22EBD"/>
    <w:rsid w:val="00E6665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FDDF"/>
  <w15:docId w15:val="{7865BF54-71BF-4586-9759-48915CD1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8BE25CE-9579-4DAE-9697-F718F62585D8}"/>
</file>

<file path=customXml/itemProps2.xml><?xml version="1.0" encoding="utf-8"?>
<ds:datastoreItem xmlns:ds="http://schemas.openxmlformats.org/officeDocument/2006/customXml" ds:itemID="{D429DEFE-9E80-45BC-B4E1-F00D79FED4C3}"/>
</file>

<file path=customXml/itemProps3.xml><?xml version="1.0" encoding="utf-8"?>
<ds:datastoreItem xmlns:ds="http://schemas.openxmlformats.org/officeDocument/2006/customXml" ds:itemID="{55CCEB36-9E7E-475B-863E-E5B543416A55}"/>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cp:lastModifiedBy>
  <cp:revision>3</cp:revision>
  <dcterms:created xsi:type="dcterms:W3CDTF">2022-09-12T16:34:00Z</dcterms:created>
  <dcterms:modified xsi:type="dcterms:W3CDTF">2022-09-12T17:15:00Z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