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7D2" w:rsidRDefault="002B5768">
      <w:pPr>
        <w:spacing w:after="300" w:line="276" w:lineRule="auto"/>
        <w:jc w:val="center"/>
      </w:pPr>
      <w:r>
        <w:rPr>
          <w:rFonts w:ascii="Times New Roman" w:eastAsia="Times New Roman" w:hAnsi="Times New Roman" w:cs="Times New Roman"/>
          <w:b/>
          <w:sz w:val="26"/>
        </w:rPr>
        <w:t>Chi tiết thủ tục hành chính</w:t>
      </w:r>
    </w:p>
    <w:p w:rsidR="001507D2" w:rsidRDefault="002B5768">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1.009455.000.00.00.H25</w:t>
      </w:r>
    </w:p>
    <w:p w:rsidR="001507D2" w:rsidRDefault="002B5768">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1507D2" w:rsidRDefault="002B5768">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Công bố hoạt động bến khách ngang sông, bến thủy nội địa phục vụ thi công công trình chính</w:t>
      </w:r>
    </w:p>
    <w:p w:rsidR="001507D2" w:rsidRDefault="002B5768">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Tỉnh, Cấp Huyện</w:t>
      </w:r>
    </w:p>
    <w:p w:rsidR="001507D2" w:rsidRDefault="002B5768">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 xml:space="preserve">TTHC được </w:t>
      </w:r>
      <w:r>
        <w:rPr>
          <w:rFonts w:ascii="Times New Roman" w:eastAsia="Times New Roman" w:hAnsi="Times New Roman" w:cs="Times New Roman"/>
          <w:sz w:val="26"/>
        </w:rPr>
        <w:t>luật giao quy định chi tiết</w:t>
      </w:r>
    </w:p>
    <w:p w:rsidR="001507D2" w:rsidRDefault="002B5768">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rsidR="001507D2" w:rsidRDefault="002B5768">
      <w:pPr>
        <w:spacing w:after="0" w:line="276" w:lineRule="auto"/>
        <w:jc w:val="both"/>
      </w:pPr>
      <w:r>
        <w:rPr>
          <w:rFonts w:ascii="Times New Roman" w:eastAsia="Times New Roman" w:hAnsi="Times New Roman" w:cs="Times New Roman"/>
          <w:b/>
          <w:sz w:val="26"/>
        </w:rPr>
        <w:t xml:space="preserve">Trình tự thực hiện: </w:t>
      </w:r>
    </w:p>
    <w:p w:rsidR="001507D2" w:rsidRDefault="002B5768">
      <w:pPr>
        <w:shd w:val="clear" w:color="auto" w:fill="F2F6F9"/>
        <w:spacing w:before="120" w:after="0" w:line="276" w:lineRule="auto"/>
        <w:jc w:val="both"/>
      </w:pPr>
      <w:r>
        <w:rPr>
          <w:rFonts w:ascii="Times New Roman" w:eastAsia="Times New Roman" w:hAnsi="Times New Roman" w:cs="Times New Roman"/>
          <w:b/>
          <w:sz w:val="26"/>
        </w:rPr>
        <w:t>a) Nộp hồ sơ TTHC:</w:t>
      </w:r>
    </w:p>
    <w:p w:rsidR="001507D2" w:rsidRDefault="002B5768">
      <w:pPr>
        <w:spacing w:after="0" w:line="276" w:lineRule="auto"/>
        <w:jc w:val="both"/>
      </w:pPr>
      <w:r>
        <w:rPr>
          <w:rFonts w:ascii="Times New Roman" w:eastAsia="Times New Roman" w:hAnsi="Times New Roman" w:cs="Times New Roman"/>
          <w:sz w:val="26"/>
        </w:rPr>
        <w:t>Trước khi đưa bến khách ngang sông, bến thủy nội địa phục vụ thi công công trình chính vào khai thác, chủ bến nộp hồ sơ đến Sở Giao thông vận tải hoặc Ủy ban n</w:t>
      </w:r>
      <w:r>
        <w:rPr>
          <w:rFonts w:ascii="Times New Roman" w:eastAsia="Times New Roman" w:hAnsi="Times New Roman" w:cs="Times New Roman"/>
          <w:sz w:val="26"/>
        </w:rPr>
        <w:t>hân dân thành phố, thị xã, quận, huyện được phân cấp.</w:t>
      </w:r>
    </w:p>
    <w:p w:rsidR="001507D2" w:rsidRDefault="002B5768">
      <w:pPr>
        <w:shd w:val="clear" w:color="auto" w:fill="F2F6F9"/>
        <w:spacing w:before="120" w:after="0" w:line="276" w:lineRule="auto"/>
        <w:jc w:val="both"/>
      </w:pPr>
      <w:r>
        <w:rPr>
          <w:rFonts w:ascii="Times New Roman" w:eastAsia="Times New Roman" w:hAnsi="Times New Roman" w:cs="Times New Roman"/>
          <w:b/>
          <w:sz w:val="26"/>
        </w:rPr>
        <w:t>b) Giải quyết TTHC:</w:t>
      </w:r>
    </w:p>
    <w:p w:rsidR="001507D2" w:rsidRDefault="002B5768">
      <w:pPr>
        <w:spacing w:after="0" w:line="276" w:lineRule="auto"/>
        <w:jc w:val="both"/>
      </w:pPr>
      <w:r>
        <w:rPr>
          <w:rFonts w:ascii="Times New Roman" w:eastAsia="Times New Roman" w:hAnsi="Times New Roman" w:cs="Times New Roman"/>
          <w:sz w:val="26"/>
        </w:rPr>
        <w:t>Trong thời hạn 03</w:t>
      </w:r>
      <w:r>
        <w:rPr>
          <w:rFonts w:ascii="Times New Roman" w:eastAsia="Times New Roman" w:hAnsi="Times New Roman" w:cs="Times New Roman"/>
          <w:sz w:val="26"/>
        </w:rPr>
        <w:t xml:space="preserve"> ngày làm việc,  kể từ ngày nhận đủ hồ sơ theo quy định, cơ quan có thẩm quyền ban hành quyết định công bố hoạt động bến khách ngang sông, bến thủy nội địa phục vụ t</w:t>
      </w:r>
      <w:r>
        <w:rPr>
          <w:rFonts w:ascii="Times New Roman" w:eastAsia="Times New Roman" w:hAnsi="Times New Roman" w:cs="Times New Roman"/>
          <w:sz w:val="26"/>
        </w:rPr>
        <w:t>hi công công trình chính.</w:t>
      </w:r>
    </w:p>
    <w:p w:rsidR="001507D2" w:rsidRDefault="002B5768">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287"/>
        <w:gridCol w:w="1330"/>
        <w:gridCol w:w="2554"/>
        <w:gridCol w:w="4240"/>
      </w:tblGrid>
      <w:tr w:rsidR="001507D2">
        <w:tblPrEx>
          <w:tblCellMar>
            <w:top w:w="0" w:type="dxa"/>
            <w:bottom w:w="0" w:type="dxa"/>
          </w:tblCellMar>
        </w:tblPrEx>
        <w:tc>
          <w:tcPr>
            <w:tcW w:w="1500" w:type="dxa"/>
          </w:tcPr>
          <w:p w:rsidR="001507D2" w:rsidRDefault="001507D2"/>
          <w:p w:rsidR="001507D2" w:rsidRDefault="002B5768">
            <w:pPr>
              <w:spacing w:after="0" w:line="276" w:lineRule="auto"/>
              <w:jc w:val="center"/>
            </w:pPr>
            <w:r>
              <w:rPr>
                <w:rFonts w:ascii="Times New Roman" w:eastAsia="Times New Roman" w:hAnsi="Times New Roman" w:cs="Times New Roman"/>
                <w:b/>
                <w:sz w:val="26"/>
              </w:rPr>
              <w:t>Hình thức nộp</w:t>
            </w:r>
          </w:p>
        </w:tc>
        <w:tc>
          <w:tcPr>
            <w:tcW w:w="2000" w:type="dxa"/>
          </w:tcPr>
          <w:p w:rsidR="001507D2" w:rsidRDefault="001507D2"/>
          <w:p w:rsidR="001507D2" w:rsidRDefault="002B5768">
            <w:pPr>
              <w:spacing w:after="0" w:line="276" w:lineRule="auto"/>
              <w:jc w:val="center"/>
            </w:pPr>
            <w:r>
              <w:rPr>
                <w:rFonts w:ascii="Times New Roman" w:eastAsia="Times New Roman" w:hAnsi="Times New Roman" w:cs="Times New Roman"/>
                <w:b/>
                <w:sz w:val="26"/>
              </w:rPr>
              <w:t>Thời hạn giải quyết</w:t>
            </w:r>
          </w:p>
        </w:tc>
        <w:tc>
          <w:tcPr>
            <w:tcW w:w="3500" w:type="dxa"/>
          </w:tcPr>
          <w:p w:rsidR="001507D2" w:rsidRDefault="001507D2"/>
          <w:p w:rsidR="001507D2" w:rsidRDefault="002B5768">
            <w:pPr>
              <w:spacing w:after="0" w:line="276" w:lineRule="auto"/>
              <w:jc w:val="center"/>
            </w:pPr>
            <w:r>
              <w:rPr>
                <w:rFonts w:ascii="Times New Roman" w:eastAsia="Times New Roman" w:hAnsi="Times New Roman" w:cs="Times New Roman"/>
                <w:b/>
                <w:sz w:val="26"/>
              </w:rPr>
              <w:t>Phí, lệ phí</w:t>
            </w:r>
          </w:p>
        </w:tc>
        <w:tc>
          <w:tcPr>
            <w:tcW w:w="3000" w:type="dxa"/>
          </w:tcPr>
          <w:p w:rsidR="001507D2" w:rsidRDefault="001507D2"/>
          <w:p w:rsidR="001507D2" w:rsidRDefault="002B5768">
            <w:pPr>
              <w:spacing w:after="0" w:line="276" w:lineRule="auto"/>
              <w:jc w:val="center"/>
            </w:pPr>
            <w:r>
              <w:rPr>
                <w:rFonts w:ascii="Times New Roman" w:eastAsia="Times New Roman" w:hAnsi="Times New Roman" w:cs="Times New Roman"/>
                <w:b/>
                <w:sz w:val="26"/>
              </w:rPr>
              <w:t>Mô tả</w:t>
            </w:r>
          </w:p>
        </w:tc>
      </w:tr>
      <w:tr w:rsidR="001507D2">
        <w:tblPrEx>
          <w:tblCellMar>
            <w:top w:w="0" w:type="dxa"/>
            <w:bottom w:w="0" w:type="dxa"/>
          </w:tblCellMar>
        </w:tblPrEx>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Trực tuyến</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Phí : 100000 Đồng (100.000 đồng/lần)</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Trong thời hạn 03</w:t>
            </w:r>
            <w:r>
              <w:rPr>
                <w:rFonts w:ascii="Times New Roman" w:eastAsia="Times New Roman" w:hAnsi="Times New Roman" w:cs="Times New Roman"/>
                <w:sz w:val="26"/>
              </w:rPr>
              <w:t xml:space="preserve"> ngày làm việc, kể từ ngày nhận đủ hồ sơ theo quy định.</w:t>
            </w:r>
          </w:p>
        </w:tc>
      </w:tr>
      <w:tr w:rsidR="001507D2">
        <w:tblPrEx>
          <w:tblCellMar>
            <w:top w:w="0" w:type="dxa"/>
            <w:bottom w:w="0" w:type="dxa"/>
          </w:tblCellMar>
        </w:tblPrEx>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 xml:space="preserve">Trực </w:t>
            </w:r>
            <w:r>
              <w:rPr>
                <w:rFonts w:ascii="Times New Roman" w:eastAsia="Times New Roman" w:hAnsi="Times New Roman" w:cs="Times New Roman"/>
                <w:sz w:val="26"/>
              </w:rPr>
              <w:t>tiếp</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Phí : 100000 Đồng (100.000 đồng/lần)</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Trong thời hạn 03</w:t>
            </w:r>
            <w:r>
              <w:rPr>
                <w:rFonts w:ascii="Times New Roman" w:eastAsia="Times New Roman" w:hAnsi="Times New Roman" w:cs="Times New Roman"/>
                <w:sz w:val="26"/>
              </w:rPr>
              <w:t xml:space="preserve"> ngày làm việc, kể từ ngày nhận đủ hồ sơ theo quy định.</w:t>
            </w:r>
          </w:p>
        </w:tc>
      </w:tr>
      <w:tr w:rsidR="001507D2">
        <w:tblPrEx>
          <w:tblCellMar>
            <w:top w:w="0" w:type="dxa"/>
            <w:bottom w:w="0" w:type="dxa"/>
          </w:tblCellMar>
        </w:tblPrEx>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Dịch vụ bưu chính</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Phí : 100000 Đồng (100.000 đồng/lần)</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Trong thời hạn 03</w:t>
            </w:r>
            <w:bookmarkStart w:id="0" w:name="_GoBack"/>
            <w:bookmarkEnd w:id="0"/>
            <w:r>
              <w:rPr>
                <w:rFonts w:ascii="Times New Roman" w:eastAsia="Times New Roman" w:hAnsi="Times New Roman" w:cs="Times New Roman"/>
                <w:sz w:val="26"/>
              </w:rPr>
              <w:t xml:space="preserve"> ngày làm việc, kể từ ngày nh</w:t>
            </w:r>
            <w:r>
              <w:rPr>
                <w:rFonts w:ascii="Times New Roman" w:eastAsia="Times New Roman" w:hAnsi="Times New Roman" w:cs="Times New Roman"/>
                <w:sz w:val="26"/>
              </w:rPr>
              <w:t>ận đủ hồ sơ theo quy định.</w:t>
            </w:r>
          </w:p>
        </w:tc>
      </w:tr>
    </w:tbl>
    <w:p w:rsidR="001507D2" w:rsidRDefault="002B5768">
      <w:pPr>
        <w:spacing w:before="240" w:after="0" w:line="276" w:lineRule="auto"/>
        <w:jc w:val="both"/>
      </w:pPr>
      <w:r>
        <w:rPr>
          <w:rFonts w:ascii="Times New Roman" w:eastAsia="Times New Roman" w:hAnsi="Times New Roman" w:cs="Times New Roman"/>
          <w:b/>
          <w:sz w:val="26"/>
        </w:rPr>
        <w:t xml:space="preserve">Thành phần hồ sơ: </w:t>
      </w:r>
    </w:p>
    <w:p w:rsidR="001507D2" w:rsidRDefault="002B5768">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37"/>
        <w:gridCol w:w="1200"/>
        <w:gridCol w:w="1074"/>
      </w:tblGrid>
      <w:tr w:rsidR="001507D2">
        <w:tblPrEx>
          <w:tblCellMar>
            <w:top w:w="0" w:type="dxa"/>
            <w:bottom w:w="0" w:type="dxa"/>
          </w:tblCellMar>
        </w:tblPrEx>
        <w:tc>
          <w:tcPr>
            <w:tcW w:w="6000" w:type="dxa"/>
          </w:tcPr>
          <w:p w:rsidR="001507D2" w:rsidRDefault="001507D2"/>
          <w:p w:rsidR="001507D2" w:rsidRDefault="002B5768">
            <w:pPr>
              <w:spacing w:after="0" w:line="276" w:lineRule="auto"/>
              <w:jc w:val="center"/>
            </w:pPr>
            <w:r>
              <w:rPr>
                <w:rFonts w:ascii="Times New Roman" w:eastAsia="Times New Roman" w:hAnsi="Times New Roman" w:cs="Times New Roman"/>
                <w:b/>
                <w:sz w:val="26"/>
              </w:rPr>
              <w:t>Tên giấy tờ</w:t>
            </w:r>
          </w:p>
        </w:tc>
        <w:tc>
          <w:tcPr>
            <w:tcW w:w="2000" w:type="dxa"/>
          </w:tcPr>
          <w:p w:rsidR="001507D2" w:rsidRDefault="001507D2"/>
          <w:p w:rsidR="001507D2" w:rsidRDefault="002B5768">
            <w:pPr>
              <w:spacing w:after="0" w:line="276" w:lineRule="auto"/>
              <w:jc w:val="center"/>
            </w:pPr>
            <w:r>
              <w:rPr>
                <w:rFonts w:ascii="Times New Roman" w:eastAsia="Times New Roman" w:hAnsi="Times New Roman" w:cs="Times New Roman"/>
                <w:b/>
                <w:sz w:val="26"/>
              </w:rPr>
              <w:t xml:space="preserve">Mẫu đơn, </w:t>
            </w:r>
            <w:r>
              <w:rPr>
                <w:rFonts w:ascii="Times New Roman" w:eastAsia="Times New Roman" w:hAnsi="Times New Roman" w:cs="Times New Roman"/>
                <w:b/>
                <w:sz w:val="26"/>
              </w:rPr>
              <w:lastRenderedPageBreak/>
              <w:t>tờ khai</w:t>
            </w:r>
          </w:p>
        </w:tc>
        <w:tc>
          <w:tcPr>
            <w:tcW w:w="2000" w:type="dxa"/>
          </w:tcPr>
          <w:p w:rsidR="001507D2" w:rsidRDefault="001507D2"/>
          <w:p w:rsidR="001507D2" w:rsidRDefault="002B5768">
            <w:pPr>
              <w:spacing w:after="0" w:line="276" w:lineRule="auto"/>
              <w:jc w:val="center"/>
            </w:pPr>
            <w:r>
              <w:rPr>
                <w:rFonts w:ascii="Times New Roman" w:eastAsia="Times New Roman" w:hAnsi="Times New Roman" w:cs="Times New Roman"/>
                <w:b/>
                <w:sz w:val="26"/>
              </w:rPr>
              <w:t>Số lượng</w:t>
            </w:r>
          </w:p>
        </w:tc>
      </w:tr>
      <w:tr w:rsidR="001507D2">
        <w:tblPrEx>
          <w:tblCellMar>
            <w:top w:w="0" w:type="dxa"/>
            <w:bottom w:w="0" w:type="dxa"/>
          </w:tblCellMar>
        </w:tblPrEx>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 Đơn nghị công bố hoạt động theo mẫu;</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23.docx</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1507D2">
        <w:tblPrEx>
          <w:tblCellMar>
            <w:top w:w="0" w:type="dxa"/>
            <w:bottom w:w="0" w:type="dxa"/>
          </w:tblCellMar>
        </w:tblPrEx>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 Hồ sơ thiết kế kỹ thuật, biên bản nghiệm thu hoàn thành công trình (nếu có),</w:t>
            </w:r>
          </w:p>
        </w:tc>
        <w:tc>
          <w:tcPr>
            <w:tcW w:w="0" w:type="auto"/>
          </w:tcPr>
          <w:p w:rsidR="001507D2" w:rsidRDefault="001507D2"/>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1507D2">
        <w:tblPrEx>
          <w:tblCellMar>
            <w:top w:w="0" w:type="dxa"/>
            <w:bottom w:w="0" w:type="dxa"/>
          </w:tblCellMar>
        </w:tblPrEx>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 Bản sao có chứng thực giấy tờ về sử dụng đất để xây dựng bến (đối với bến khách ngang sông);</w:t>
            </w:r>
          </w:p>
        </w:tc>
        <w:tc>
          <w:tcPr>
            <w:tcW w:w="0" w:type="auto"/>
          </w:tcPr>
          <w:p w:rsidR="001507D2" w:rsidRDefault="001507D2"/>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1507D2">
        <w:tblPrEx>
          <w:tblCellMar>
            <w:top w:w="0" w:type="dxa"/>
            <w:bottom w:w="0" w:type="dxa"/>
          </w:tblCellMar>
        </w:tblPrEx>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-Bản sao giấy chứng nhận an toàn kỹ thuật và bảo vệ môi trường của kết cấu nổi, phương tiện, pông-tông hoặc</w:t>
            </w:r>
            <w:r>
              <w:rPr>
                <w:rFonts w:ascii="Times New Roman" w:eastAsia="Times New Roman" w:hAnsi="Times New Roman" w:cs="Times New Roman"/>
                <w:sz w:val="26"/>
              </w:rPr>
              <w:t xml:space="preserve"> phao neo thuộc diện phải đăng kiểm (nếu sử dụng kết cấu nổi, phương tiện, pông-tông làm bến).</w:t>
            </w:r>
          </w:p>
        </w:tc>
        <w:tc>
          <w:tcPr>
            <w:tcW w:w="0" w:type="auto"/>
          </w:tcPr>
          <w:p w:rsidR="001507D2" w:rsidRDefault="001507D2"/>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bl>
    <w:p w:rsidR="001507D2" w:rsidRDefault="002B5768">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 xml:space="preserve">Công dân Việt Nam, Người nước ngoài, Doanh nghiệp, Doanh nghiệp có vốn đầu tư nước ngoài, Tổ chức (không bao gồm </w:t>
      </w:r>
      <w:r>
        <w:rPr>
          <w:rFonts w:ascii="Times New Roman" w:eastAsia="Times New Roman" w:hAnsi="Times New Roman" w:cs="Times New Roman"/>
          <w:sz w:val="26"/>
        </w:rPr>
        <w:t>doanh nghiệp, HTX), Tổ chức nước ngoài, Hợp tác xã</w:t>
      </w:r>
    </w:p>
    <w:p w:rsidR="001507D2" w:rsidRDefault="002B5768">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Sở Giao thông vận tải, Ủy ban nhân dân cấp Huyện</w:t>
      </w:r>
    </w:p>
    <w:p w:rsidR="001507D2" w:rsidRDefault="002B5768">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Ủy ban nhân dân cấp Huyện, Sở Giao thông vận tải</w:t>
      </w:r>
    </w:p>
    <w:p w:rsidR="001507D2" w:rsidRDefault="002B5768">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 xml:space="preserve">Sở Giao thông vận tải hoặc Ủy ban nhân dân </w:t>
      </w:r>
      <w:r>
        <w:rPr>
          <w:rFonts w:ascii="Times New Roman" w:eastAsia="Times New Roman" w:hAnsi="Times New Roman" w:cs="Times New Roman"/>
          <w:sz w:val="26"/>
        </w:rPr>
        <w:t>thành phố, thị xã, quận, huyện được phân cấp.</w:t>
      </w:r>
    </w:p>
    <w:p w:rsidR="001507D2" w:rsidRDefault="002B5768">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1507D2" w:rsidRDefault="002B5768">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1507D2" w:rsidRDefault="002B5768">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Quyết định công bố hoạt động bến khách ngang sông, bến thủy nội địa phục vụ thi công công trình chính.</w:t>
      </w:r>
    </w:p>
    <w:p w:rsidR="001507D2" w:rsidRDefault="002B5768">
      <w:pPr>
        <w:spacing w:after="0" w:line="276" w:lineRule="auto"/>
        <w:jc w:val="both"/>
      </w:pPr>
      <w:r>
        <w:rPr>
          <w:rFonts w:ascii="Times New Roman" w:eastAsia="Times New Roman" w:hAnsi="Times New Roman" w:cs="Times New Roman"/>
          <w:b/>
          <w:sz w:val="26"/>
        </w:rPr>
        <w:t>Căn cứ ph</w:t>
      </w:r>
      <w:r>
        <w:rPr>
          <w:rFonts w:ascii="Times New Roman" w:eastAsia="Times New Roman" w:hAnsi="Times New Roman" w:cs="Times New Roman"/>
          <w:b/>
          <w:sz w:val="26"/>
        </w:rPr>
        <w:t xml:space="preserve">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48"/>
        <w:gridCol w:w="3297"/>
        <w:gridCol w:w="1409"/>
        <w:gridCol w:w="2757"/>
      </w:tblGrid>
      <w:tr w:rsidR="001507D2">
        <w:tblPrEx>
          <w:tblCellMar>
            <w:top w:w="0" w:type="dxa"/>
            <w:bottom w:w="0" w:type="dxa"/>
          </w:tblCellMar>
        </w:tblPrEx>
        <w:tc>
          <w:tcPr>
            <w:tcW w:w="2000" w:type="dxa"/>
          </w:tcPr>
          <w:p w:rsidR="001507D2" w:rsidRDefault="001507D2"/>
          <w:p w:rsidR="001507D2" w:rsidRDefault="002B5768">
            <w:pPr>
              <w:spacing w:after="0" w:line="276" w:lineRule="auto"/>
              <w:jc w:val="center"/>
            </w:pPr>
            <w:r>
              <w:rPr>
                <w:rFonts w:ascii="Times New Roman" w:eastAsia="Times New Roman" w:hAnsi="Times New Roman" w:cs="Times New Roman"/>
                <w:b/>
                <w:sz w:val="26"/>
              </w:rPr>
              <w:t>Số ký hiệu</w:t>
            </w:r>
          </w:p>
        </w:tc>
        <w:tc>
          <w:tcPr>
            <w:tcW w:w="3500" w:type="dxa"/>
          </w:tcPr>
          <w:p w:rsidR="001507D2" w:rsidRDefault="001507D2"/>
          <w:p w:rsidR="001507D2" w:rsidRDefault="002B5768">
            <w:pPr>
              <w:spacing w:after="0" w:line="276" w:lineRule="auto"/>
              <w:jc w:val="center"/>
            </w:pPr>
            <w:r>
              <w:rPr>
                <w:rFonts w:ascii="Times New Roman" w:eastAsia="Times New Roman" w:hAnsi="Times New Roman" w:cs="Times New Roman"/>
                <w:b/>
                <w:sz w:val="26"/>
              </w:rPr>
              <w:t>Trích yếu</w:t>
            </w:r>
          </w:p>
        </w:tc>
        <w:tc>
          <w:tcPr>
            <w:tcW w:w="1500" w:type="dxa"/>
          </w:tcPr>
          <w:p w:rsidR="001507D2" w:rsidRDefault="001507D2"/>
          <w:p w:rsidR="001507D2" w:rsidRDefault="002B5768">
            <w:pPr>
              <w:spacing w:after="0" w:line="276" w:lineRule="auto"/>
              <w:jc w:val="center"/>
            </w:pPr>
            <w:r>
              <w:rPr>
                <w:rFonts w:ascii="Times New Roman" w:eastAsia="Times New Roman" w:hAnsi="Times New Roman" w:cs="Times New Roman"/>
                <w:b/>
                <w:sz w:val="26"/>
              </w:rPr>
              <w:t>Ngày ban hành</w:t>
            </w:r>
          </w:p>
        </w:tc>
        <w:tc>
          <w:tcPr>
            <w:tcW w:w="3000" w:type="dxa"/>
          </w:tcPr>
          <w:p w:rsidR="001507D2" w:rsidRDefault="001507D2"/>
          <w:p w:rsidR="001507D2" w:rsidRDefault="002B5768">
            <w:pPr>
              <w:spacing w:after="0" w:line="276" w:lineRule="auto"/>
              <w:jc w:val="center"/>
            </w:pPr>
            <w:r>
              <w:rPr>
                <w:rFonts w:ascii="Times New Roman" w:eastAsia="Times New Roman" w:hAnsi="Times New Roman" w:cs="Times New Roman"/>
                <w:b/>
                <w:sz w:val="26"/>
              </w:rPr>
              <w:t>Cơ quan ban hành</w:t>
            </w:r>
          </w:p>
        </w:tc>
      </w:tr>
      <w:tr w:rsidR="001507D2">
        <w:tblPrEx>
          <w:tblCellMar>
            <w:top w:w="0" w:type="dxa"/>
            <w:bottom w:w="0" w:type="dxa"/>
          </w:tblCellMar>
        </w:tblPrEx>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08/2021/NĐ-CP</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Nghị định 08/2021/NĐ-CP</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28-01-2021</w:t>
            </w:r>
          </w:p>
        </w:tc>
        <w:tc>
          <w:tcPr>
            <w:tcW w:w="0" w:type="auto"/>
          </w:tcPr>
          <w:p w:rsidR="001507D2" w:rsidRDefault="001507D2"/>
        </w:tc>
      </w:tr>
      <w:tr w:rsidR="001507D2">
        <w:tblPrEx>
          <w:tblCellMar>
            <w:top w:w="0" w:type="dxa"/>
            <w:bottom w:w="0" w:type="dxa"/>
          </w:tblCellMar>
        </w:tblPrEx>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198/2016/TT-BTC</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Thông tư 198/2016/TT-BTC</w:t>
            </w:r>
          </w:p>
        </w:tc>
        <w:tc>
          <w:tcPr>
            <w:tcW w:w="0" w:type="auto"/>
          </w:tcPr>
          <w:p w:rsidR="001507D2" w:rsidRDefault="001507D2"/>
          <w:p w:rsidR="001507D2" w:rsidRDefault="002B5768">
            <w:pPr>
              <w:spacing w:after="0" w:line="276" w:lineRule="auto"/>
            </w:pPr>
            <w:r>
              <w:rPr>
                <w:rFonts w:ascii="Times New Roman" w:eastAsia="Times New Roman" w:hAnsi="Times New Roman" w:cs="Times New Roman"/>
                <w:sz w:val="26"/>
              </w:rPr>
              <w:t>08-11-2016</w:t>
            </w:r>
          </w:p>
        </w:tc>
        <w:tc>
          <w:tcPr>
            <w:tcW w:w="0" w:type="auto"/>
          </w:tcPr>
          <w:p w:rsidR="001507D2" w:rsidRDefault="001507D2"/>
        </w:tc>
      </w:tr>
    </w:tbl>
    <w:p w:rsidR="001507D2" w:rsidRDefault="002B5768">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rsidR="001507D2" w:rsidRDefault="002B5768">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1507D2" w:rsidRDefault="002B5768">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1507D2">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D2"/>
    <w:rsid w:val="001507D2"/>
    <w:rsid w:val="002B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3F57"/>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37CB001-8597-4B07-B753-90F6701EF680}"/>
</file>

<file path=customXml/itemProps2.xml><?xml version="1.0" encoding="utf-8"?>
<ds:datastoreItem xmlns:ds="http://schemas.openxmlformats.org/officeDocument/2006/customXml" ds:itemID="{57BBCFBF-75DA-49D1-BF2A-2849D5BFB6A3}"/>
</file>

<file path=customXml/itemProps3.xml><?xml version="1.0" encoding="utf-8"?>
<ds:datastoreItem xmlns:ds="http://schemas.openxmlformats.org/officeDocument/2006/customXml" ds:itemID="{1B215F9A-D75D-4B2C-9DAE-455A2A3E9105}"/>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2022-09-14T04:46:00Z</dcterms:created>
  <dcterms:modified xsi:type="dcterms:W3CDTF">2022-09-14T04:46:00Z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